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380" w:rsidRDefault="00F14380" w:rsidP="00F14380">
      <w:pPr>
        <w:jc w:val="center"/>
        <w:rPr>
          <w:rFonts w:ascii="Times New Roman" w:hAnsi="Times New Roman" w:cs="Times New Roman"/>
          <w:b/>
          <w:sz w:val="27"/>
          <w:szCs w:val="27"/>
        </w:rPr>
      </w:pPr>
      <w:bookmarkStart w:id="0" w:name="_GoBack"/>
      <w:bookmarkEnd w:id="0"/>
      <w:r w:rsidRPr="00F14380">
        <w:rPr>
          <w:rFonts w:ascii="Times New Roman" w:hAnsi="Times New Roman" w:cs="Times New Roman"/>
          <w:b/>
          <w:sz w:val="27"/>
          <w:szCs w:val="27"/>
        </w:rPr>
        <w:t>Título de la fase: El Código de la Balanza Invisible</w:t>
      </w:r>
    </w:p>
    <w:p w:rsidR="00F14380" w:rsidRPr="00F14380" w:rsidRDefault="00F14380" w:rsidP="00F14380">
      <w:pPr>
        <w:spacing w:before="100" w:beforeAutospacing="1" w:after="100" w:afterAutospacing="1" w:line="240" w:lineRule="auto"/>
        <w:rPr>
          <w:rFonts w:ascii="Times New Roman" w:eastAsia="Times New Roman" w:hAnsi="Times New Roman" w:cs="Times New Roman"/>
          <w:sz w:val="24"/>
          <w:szCs w:val="24"/>
          <w:lang w:eastAsia="es-EC"/>
        </w:rPr>
      </w:pPr>
      <w:r w:rsidRPr="00F14380">
        <w:rPr>
          <w:rFonts w:ascii="Times New Roman" w:eastAsia="Times New Roman" w:hAnsi="Times New Roman" w:cs="Times New Roman"/>
          <w:b/>
          <w:bCs/>
          <w:sz w:val="24"/>
          <w:szCs w:val="24"/>
          <w:lang w:eastAsia="es-EC"/>
        </w:rPr>
        <w:t>Paso 1: El Enigma (05 Minutos)</w:t>
      </w:r>
      <w:r w:rsidRPr="00F14380">
        <w:rPr>
          <w:rFonts w:ascii="Times New Roman" w:eastAsia="Times New Roman" w:hAnsi="Times New Roman" w:cs="Times New Roman"/>
          <w:sz w:val="24"/>
          <w:szCs w:val="24"/>
          <w:lang w:eastAsia="es-EC"/>
        </w:rPr>
        <w:t xml:space="preserve"> El docente proyecta la primera diapositiva interactiva que muestra una escena de una tienda de mascotas: una caja cerrada y una bolsa de 2 kg pesan lo mismo que una pesa de 10 kg. Mientras el docente pregunta: </w:t>
      </w:r>
      <w:r w:rsidRPr="00F14380">
        <w:rPr>
          <w:rFonts w:ascii="Times New Roman" w:eastAsia="Times New Roman" w:hAnsi="Times New Roman" w:cs="Times New Roman"/>
          <w:i/>
          <w:iCs/>
          <w:sz w:val="24"/>
          <w:szCs w:val="24"/>
          <w:lang w:eastAsia="es-EC"/>
        </w:rPr>
        <w:t>"¿Cuánto pesa el misterio dentro de la caja?"</w:t>
      </w:r>
      <w:r w:rsidRPr="00F14380">
        <w:rPr>
          <w:rFonts w:ascii="Times New Roman" w:eastAsia="Times New Roman" w:hAnsi="Times New Roman" w:cs="Times New Roman"/>
          <w:sz w:val="24"/>
          <w:szCs w:val="24"/>
          <w:lang w:eastAsia="es-EC"/>
        </w:rPr>
        <w:t>, el estudiante utiliza la herramienta de anotación del libro virtual para proponer valores. No se busca la fórmula todavía; el docente media la discusión permitiendo que los estudiantes "tanteen" el resultado, generando la necesidad de un método más rápido que la simple adivinanza.</w:t>
      </w:r>
    </w:p>
    <w:p w:rsidR="00F14380" w:rsidRPr="00F14380" w:rsidRDefault="00F14380" w:rsidP="00F14380">
      <w:pPr>
        <w:spacing w:before="100" w:beforeAutospacing="1" w:after="100" w:afterAutospacing="1" w:line="240" w:lineRule="auto"/>
        <w:rPr>
          <w:rFonts w:ascii="Times New Roman" w:eastAsia="Times New Roman" w:hAnsi="Times New Roman" w:cs="Times New Roman"/>
          <w:sz w:val="24"/>
          <w:szCs w:val="24"/>
          <w:lang w:eastAsia="es-EC"/>
        </w:rPr>
      </w:pPr>
      <w:r w:rsidRPr="00F14380">
        <w:rPr>
          <w:rFonts w:ascii="Times New Roman" w:eastAsia="Times New Roman" w:hAnsi="Times New Roman" w:cs="Times New Roman"/>
          <w:b/>
          <w:bCs/>
          <w:sz w:val="24"/>
          <w:szCs w:val="24"/>
          <w:lang w:eastAsia="es-EC"/>
        </w:rPr>
        <w:t>Paso 2: El Dato de Impacto (03 Minutos)</w:t>
      </w:r>
      <w:r w:rsidRPr="00F14380">
        <w:rPr>
          <w:rFonts w:ascii="Times New Roman" w:eastAsia="Times New Roman" w:hAnsi="Times New Roman" w:cs="Times New Roman"/>
          <w:sz w:val="24"/>
          <w:szCs w:val="24"/>
          <w:lang w:eastAsia="es-EC"/>
        </w:rPr>
        <w:t xml:space="preserve"> Para profundizar la curiosidad, el docente activa un elemento desplegable (pop-up) en el libro. El estudiante lee sobre el origen de la "X", que proviene de la palabra árabe </w:t>
      </w:r>
      <w:r w:rsidRPr="00F14380">
        <w:rPr>
          <w:rFonts w:ascii="Times New Roman" w:eastAsia="Times New Roman" w:hAnsi="Times New Roman" w:cs="Times New Roman"/>
          <w:i/>
          <w:iCs/>
          <w:sz w:val="24"/>
          <w:szCs w:val="24"/>
          <w:lang w:eastAsia="es-EC"/>
        </w:rPr>
        <w:t>al-</w:t>
      </w:r>
      <w:proofErr w:type="spellStart"/>
      <w:r w:rsidRPr="00F14380">
        <w:rPr>
          <w:rFonts w:ascii="Times New Roman" w:eastAsia="Times New Roman" w:hAnsi="Times New Roman" w:cs="Times New Roman"/>
          <w:i/>
          <w:iCs/>
          <w:sz w:val="24"/>
          <w:szCs w:val="24"/>
          <w:lang w:eastAsia="es-EC"/>
        </w:rPr>
        <w:t>shay</w:t>
      </w:r>
      <w:proofErr w:type="spellEnd"/>
      <w:r w:rsidRPr="00F14380">
        <w:rPr>
          <w:rFonts w:ascii="Times New Roman" w:eastAsia="Times New Roman" w:hAnsi="Times New Roman" w:cs="Times New Roman"/>
          <w:sz w:val="24"/>
          <w:szCs w:val="24"/>
          <w:lang w:eastAsia="es-EC"/>
        </w:rPr>
        <w:t xml:space="preserve"> ("la cosa"). El docente explica que, durante siglos, la humanidad ha jugado a encontrar "la cosa" oculta. Esta mediación busca que el estudiante vea la ecuación de primer grado no como una tarea escolar, sino como un lenguaje universal de detectives que ha existido por más de mil años.</w:t>
      </w:r>
    </w:p>
    <w:p w:rsidR="00F14380" w:rsidRPr="00F14380" w:rsidRDefault="00F14380" w:rsidP="00F14380">
      <w:pPr>
        <w:spacing w:before="100" w:beforeAutospacing="1" w:after="100" w:afterAutospacing="1" w:line="240" w:lineRule="auto"/>
        <w:rPr>
          <w:rFonts w:ascii="Times New Roman" w:eastAsia="Times New Roman" w:hAnsi="Times New Roman" w:cs="Times New Roman"/>
          <w:sz w:val="24"/>
          <w:szCs w:val="24"/>
          <w:lang w:eastAsia="es-EC"/>
        </w:rPr>
      </w:pPr>
      <w:r w:rsidRPr="00F14380">
        <w:rPr>
          <w:rFonts w:ascii="Times New Roman" w:eastAsia="Times New Roman" w:hAnsi="Times New Roman" w:cs="Times New Roman"/>
          <w:b/>
          <w:bCs/>
          <w:sz w:val="24"/>
          <w:szCs w:val="24"/>
          <w:lang w:eastAsia="es-EC"/>
        </w:rPr>
        <w:t>Paso 3: Inmersión Visual (04 Minutos)</w:t>
      </w:r>
      <w:r w:rsidRPr="00F14380">
        <w:rPr>
          <w:rFonts w:ascii="Times New Roman" w:eastAsia="Times New Roman" w:hAnsi="Times New Roman" w:cs="Times New Roman"/>
          <w:sz w:val="24"/>
          <w:szCs w:val="24"/>
          <w:lang w:eastAsia="es-EC"/>
        </w:rPr>
        <w:t xml:space="preserve"> El docente reproduce un video de 30 segundos donde se observa una balanza de platillos real en movimiento. El estudiante debe observar qué sucede cuando se quita un objeto de un lado sin quitarlo del otro. Al terminar, el docente lanza una pregunta provocadora: </w:t>
      </w:r>
      <w:r w:rsidRPr="00F14380">
        <w:rPr>
          <w:rFonts w:ascii="Times New Roman" w:eastAsia="Times New Roman" w:hAnsi="Times New Roman" w:cs="Times New Roman"/>
          <w:i/>
          <w:iCs/>
          <w:sz w:val="24"/>
          <w:szCs w:val="24"/>
          <w:lang w:eastAsia="es-EC"/>
        </w:rPr>
        <w:t>"¿Cómo mantenemos la paz (el equilibrio) en la igualdad si movemos una pieza?"</w:t>
      </w:r>
      <w:r w:rsidRPr="00F14380">
        <w:rPr>
          <w:rFonts w:ascii="Times New Roman" w:eastAsia="Times New Roman" w:hAnsi="Times New Roman" w:cs="Times New Roman"/>
          <w:sz w:val="24"/>
          <w:szCs w:val="24"/>
          <w:lang w:eastAsia="es-EC"/>
        </w:rPr>
        <w:t>. El estudiante arrastra objetos virtuales en una pequeña simulación dentro del video para comprobar que "lo que se hace a un lado, debe hacerse al otro", cimentando el concepto de la propiedad de igualdad.</w:t>
      </w:r>
    </w:p>
    <w:p w:rsidR="00F14380" w:rsidRPr="00F14380" w:rsidRDefault="00F14380" w:rsidP="00F14380">
      <w:pPr>
        <w:spacing w:before="100" w:beforeAutospacing="1" w:after="100" w:afterAutospacing="1" w:line="240" w:lineRule="auto"/>
        <w:rPr>
          <w:rFonts w:ascii="Times New Roman" w:eastAsia="Times New Roman" w:hAnsi="Times New Roman" w:cs="Times New Roman"/>
          <w:sz w:val="24"/>
          <w:szCs w:val="24"/>
          <w:lang w:eastAsia="es-EC"/>
        </w:rPr>
      </w:pPr>
      <w:r w:rsidRPr="00F14380">
        <w:rPr>
          <w:rFonts w:ascii="Times New Roman" w:eastAsia="Times New Roman" w:hAnsi="Times New Roman" w:cs="Times New Roman"/>
          <w:b/>
          <w:bCs/>
          <w:sz w:val="24"/>
          <w:szCs w:val="24"/>
          <w:lang w:eastAsia="es-EC"/>
        </w:rPr>
        <w:t>Paso 4: Gamificación Recreativa - "Comandos de Despeje" (03 Minutos)</w:t>
      </w:r>
      <w:r w:rsidRPr="00F14380">
        <w:rPr>
          <w:rFonts w:ascii="Times New Roman" w:eastAsia="Times New Roman" w:hAnsi="Times New Roman" w:cs="Times New Roman"/>
          <w:sz w:val="24"/>
          <w:szCs w:val="24"/>
          <w:lang w:eastAsia="es-EC"/>
        </w:rPr>
        <w:t xml:space="preserve"> Para cerrar, el docente inicia el desafío </w:t>
      </w:r>
      <w:r w:rsidRPr="00F14380">
        <w:rPr>
          <w:rFonts w:ascii="Times New Roman" w:eastAsia="Times New Roman" w:hAnsi="Times New Roman" w:cs="Times New Roman"/>
          <w:b/>
          <w:bCs/>
          <w:sz w:val="24"/>
          <w:szCs w:val="24"/>
          <w:lang w:eastAsia="es-EC"/>
        </w:rPr>
        <w:t>"Simón Dice Matemático"</w:t>
      </w:r>
      <w:r w:rsidRPr="00F14380">
        <w:rPr>
          <w:rFonts w:ascii="Times New Roman" w:eastAsia="Times New Roman" w:hAnsi="Times New Roman" w:cs="Times New Roman"/>
          <w:sz w:val="24"/>
          <w:szCs w:val="24"/>
          <w:lang w:eastAsia="es-EC"/>
        </w:rPr>
        <w:t xml:space="preserve">. El docente dicta una ecuación simple (ej. x + 5 = 10) y los estudiantes, en lugar de escribir, deben usar </w:t>
      </w:r>
      <w:r w:rsidRPr="00F14380">
        <w:rPr>
          <w:rFonts w:ascii="Times New Roman" w:eastAsia="Times New Roman" w:hAnsi="Times New Roman" w:cs="Times New Roman"/>
          <w:b/>
          <w:bCs/>
          <w:sz w:val="24"/>
          <w:szCs w:val="24"/>
          <w:lang w:eastAsia="es-EC"/>
        </w:rPr>
        <w:t>comandos físicos</w:t>
      </w:r>
      <w:r w:rsidRPr="00F14380">
        <w:rPr>
          <w:rFonts w:ascii="Times New Roman" w:eastAsia="Times New Roman" w:hAnsi="Times New Roman" w:cs="Times New Roman"/>
          <w:sz w:val="24"/>
          <w:szCs w:val="24"/>
          <w:lang w:eastAsia="es-EC"/>
        </w:rPr>
        <w:t>: si el número debe pasar restando, se agachan; si debe pasar sumando, saltan; si es multiplicando, abren los brazos. El docente acelera el ritmo de las ecuaciones y el estudiante que se equivoque en el "movimiento" del despeje pierde un punto de energía en su avatar del libro virtual. Es una competencia de reflejos que traduce la lógica matemática en memoria muscular.</w:t>
      </w:r>
    </w:p>
    <w:p w:rsidR="00F14380" w:rsidRPr="00F14380" w:rsidRDefault="00F14380" w:rsidP="00F14380">
      <w:pPr>
        <w:spacing w:after="0" w:line="240" w:lineRule="auto"/>
        <w:rPr>
          <w:rFonts w:ascii="Times New Roman" w:eastAsia="Times New Roman" w:hAnsi="Times New Roman" w:cs="Times New Roman"/>
          <w:sz w:val="24"/>
          <w:szCs w:val="24"/>
          <w:lang w:eastAsia="es-EC"/>
        </w:rPr>
      </w:pPr>
      <w:r w:rsidRPr="00F14380">
        <w:rPr>
          <w:rFonts w:ascii="Times New Roman" w:eastAsia="Times New Roman" w:hAnsi="Times New Roman" w:cs="Times New Roman"/>
          <w:sz w:val="24"/>
          <w:szCs w:val="24"/>
          <w:lang w:eastAsia="es-EC"/>
        </w:rPr>
        <w:pict>
          <v:rect id="_x0000_i1025" style="width:0;height:1.5pt" o:hralign="center" o:hrstd="t" o:hr="t" fillcolor="#a0a0a0" stroked="f"/>
        </w:pict>
      </w:r>
    </w:p>
    <w:p w:rsidR="00F14380" w:rsidRPr="00F14380" w:rsidRDefault="00F14380" w:rsidP="00F14380">
      <w:pPr>
        <w:spacing w:beforeAutospacing="1" w:after="100" w:afterAutospacing="1" w:line="240" w:lineRule="auto"/>
        <w:rPr>
          <w:rFonts w:ascii="Times New Roman" w:eastAsia="Times New Roman" w:hAnsi="Times New Roman" w:cs="Times New Roman"/>
          <w:sz w:val="24"/>
          <w:szCs w:val="24"/>
          <w:lang w:eastAsia="es-EC"/>
        </w:rPr>
      </w:pPr>
      <w:r w:rsidRPr="00F14380">
        <w:rPr>
          <w:rFonts w:ascii="Times New Roman" w:eastAsia="Times New Roman" w:hAnsi="Times New Roman" w:cs="Times New Roman"/>
          <w:b/>
          <w:bCs/>
          <w:sz w:val="24"/>
          <w:szCs w:val="24"/>
          <w:lang w:eastAsia="es-EC"/>
        </w:rPr>
        <w:t xml:space="preserve">Tip </w:t>
      </w:r>
      <w:proofErr w:type="spellStart"/>
      <w:r w:rsidRPr="00F14380">
        <w:rPr>
          <w:rFonts w:ascii="Times New Roman" w:eastAsia="Times New Roman" w:hAnsi="Times New Roman" w:cs="Times New Roman"/>
          <w:b/>
          <w:bCs/>
          <w:sz w:val="24"/>
          <w:szCs w:val="24"/>
          <w:lang w:eastAsia="es-EC"/>
        </w:rPr>
        <w:t>Tecnopedagógico</w:t>
      </w:r>
      <w:proofErr w:type="spellEnd"/>
      <w:r w:rsidRPr="00F14380">
        <w:rPr>
          <w:rFonts w:ascii="Times New Roman" w:eastAsia="Times New Roman" w:hAnsi="Times New Roman" w:cs="Times New Roman"/>
          <w:b/>
          <w:bCs/>
          <w:sz w:val="24"/>
          <w:szCs w:val="24"/>
          <w:lang w:eastAsia="es-EC"/>
        </w:rPr>
        <w:t>:</w:t>
      </w:r>
      <w:r w:rsidRPr="00F14380">
        <w:rPr>
          <w:rFonts w:ascii="Times New Roman" w:eastAsia="Times New Roman" w:hAnsi="Times New Roman" w:cs="Times New Roman"/>
          <w:sz w:val="24"/>
          <w:szCs w:val="24"/>
          <w:lang w:eastAsia="es-EC"/>
        </w:rPr>
        <w:t xml:space="preserve"> Asegúrate de que los estudiantes entiendan que la balanza es la metáfora perfecta: si pierdes el equilibrio en un lado de la ecuación, el sistema "colapsa".</w:t>
      </w:r>
    </w:p>
    <w:p w:rsidR="00F14380" w:rsidRPr="00F14380" w:rsidRDefault="00F14380" w:rsidP="00F14380">
      <w:pPr>
        <w:rPr>
          <w:rFonts w:ascii="Times New Roman" w:hAnsi="Times New Roman" w:cs="Times New Roman"/>
          <w:b/>
          <w:sz w:val="27"/>
          <w:szCs w:val="27"/>
        </w:rPr>
      </w:pPr>
    </w:p>
    <w:sectPr w:rsidR="00F14380" w:rsidRPr="00F143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80"/>
    <w:rsid w:val="00401B66"/>
    <w:rsid w:val="00C93B85"/>
    <w:rsid w:val="00F1438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D595"/>
  <w15:chartTrackingRefBased/>
  <w15:docId w15:val="{72172320-9BAD-445F-8B8B-7C082CD4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14380"/>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F14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265223">
      <w:bodyDiv w:val="1"/>
      <w:marLeft w:val="0"/>
      <w:marRight w:val="0"/>
      <w:marTop w:val="0"/>
      <w:marBottom w:val="0"/>
      <w:divBdr>
        <w:top w:val="none" w:sz="0" w:space="0" w:color="auto"/>
        <w:left w:val="none" w:sz="0" w:space="0" w:color="auto"/>
        <w:bottom w:val="none" w:sz="0" w:space="0" w:color="auto"/>
        <w:right w:val="none" w:sz="0" w:space="0" w:color="auto"/>
      </w:divBdr>
      <w:divsChild>
        <w:div w:id="1999384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1</cp:revision>
  <dcterms:created xsi:type="dcterms:W3CDTF">2026-04-08T16:02:00Z</dcterms:created>
  <dcterms:modified xsi:type="dcterms:W3CDTF">2026-04-08T16:59:00Z</dcterms:modified>
</cp:coreProperties>
</file>