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69" w:rsidRDefault="00117569" w:rsidP="0011756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117569" w:rsidRDefault="00117569" w:rsidP="001175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DD5E08" w:rsidRPr="00117569" w:rsidRDefault="00DD5E08" w:rsidP="00DD5E08">
      <w:pPr>
        <w:pStyle w:val="NormalWeb"/>
        <w:jc w:val="both"/>
      </w:pPr>
      <w:bookmarkStart w:id="0" w:name="_GoBack"/>
      <w:bookmarkEnd w:id="0"/>
      <w:r w:rsidRPr="00117569">
        <w:rPr>
          <w:b/>
          <w:bCs/>
        </w:rPr>
        <w:t>Paso 1: El Enigma – El Despegue Invisible (4 min)</w:t>
      </w:r>
    </w:p>
    <w:p w:rsidR="00DD5E08" w:rsidRPr="00117569" w:rsidRDefault="00DD5E08" w:rsidP="00DD5E08">
      <w:pPr>
        <w:pStyle w:val="NormalWeb"/>
        <w:jc w:val="both"/>
      </w:pPr>
      <w:r w:rsidRPr="00117569">
        <w:t xml:space="preserve">El docente proyecta en el libro virtual una diapositiva con un plano cartesiano "vacío" donde solo se ven dos puntos lejanos: un puerto y un barco. El </w:t>
      </w:r>
      <w:r w:rsidRPr="00117569">
        <w:rPr>
          <w:b/>
          <w:bCs/>
        </w:rPr>
        <w:t>docente</w:t>
      </w:r>
      <w:r w:rsidRPr="00117569">
        <w:t xml:space="preserve"> lanza el reto: </w:t>
      </w:r>
      <w:r w:rsidRPr="00117569">
        <w:rPr>
          <w:iCs/>
        </w:rPr>
        <w:t>"¿Cuántas formas hay de llegar al puerto? ¿Cuál es la única que garantiza el menor consumo de combustible?"</w:t>
      </w:r>
      <w:r w:rsidRPr="00117569">
        <w:t xml:space="preserve">. El </w:t>
      </w:r>
      <w:r w:rsidRPr="00117569">
        <w:rPr>
          <w:b/>
          <w:bCs/>
        </w:rPr>
        <w:t>estudiante</w:t>
      </w:r>
      <w:r w:rsidRPr="00117569">
        <w:t xml:space="preserve"> interactúa con un deslizador digital para intentar unir los puntos; al hacerlo, el libro bloquea las curvas y solo permite el trazo de una línea recta, revelando </w:t>
      </w:r>
      <w:proofErr w:type="gramStart"/>
      <w:r w:rsidRPr="00117569">
        <w:t>que</w:t>
      </w:r>
      <w:proofErr w:type="gramEnd"/>
      <w:r w:rsidRPr="00117569">
        <w:t xml:space="preserve"> en la navegación, la recta no es solo un dibujo, sino la eficiencia pura.</w:t>
      </w:r>
    </w:p>
    <w:p w:rsidR="00DD5E08" w:rsidRPr="00117569" w:rsidRDefault="00DD5E08" w:rsidP="00DD5E08">
      <w:pPr>
        <w:pStyle w:val="NormalWeb"/>
        <w:jc w:val="both"/>
      </w:pPr>
      <w:r w:rsidRPr="00117569">
        <w:rPr>
          <w:b/>
          <w:bCs/>
        </w:rPr>
        <w:t>Paso 2: El Dato de Impacto – El Secreto de tu Bolsillo (3 min)</w:t>
      </w:r>
    </w:p>
    <w:p w:rsidR="00DD5E08" w:rsidRPr="00117569" w:rsidRDefault="00DD5E08" w:rsidP="00DD5E08">
      <w:pPr>
        <w:pStyle w:val="NormalWeb"/>
        <w:jc w:val="both"/>
      </w:pPr>
      <w:r w:rsidRPr="00117569">
        <w:t xml:space="preserve">El </w:t>
      </w:r>
      <w:r w:rsidRPr="00117569">
        <w:rPr>
          <w:b/>
          <w:bCs/>
        </w:rPr>
        <w:t>docente</w:t>
      </w:r>
      <w:r w:rsidRPr="00117569">
        <w:t xml:space="preserve"> activa una ventana emergente en el libro que muestra una animación de un satélite. Mientras el docente explica </w:t>
      </w:r>
      <w:proofErr w:type="gramStart"/>
      <w:r w:rsidRPr="00117569">
        <w:t>que</w:t>
      </w:r>
      <w:proofErr w:type="gramEnd"/>
      <w:r w:rsidRPr="00117569">
        <w:t xml:space="preserve"> sin la ecuación de la recta, los servicios de entrega (como Uber o </w:t>
      </w:r>
      <w:proofErr w:type="spellStart"/>
      <w:r w:rsidRPr="00117569">
        <w:t>Rappi</w:t>
      </w:r>
      <w:proofErr w:type="spellEnd"/>
      <w:r w:rsidRPr="00117569">
        <w:t xml:space="preserve">) colapsarían, el </w:t>
      </w:r>
      <w:r w:rsidRPr="00117569">
        <w:rPr>
          <w:b/>
          <w:bCs/>
        </w:rPr>
        <w:t>estudiante</w:t>
      </w:r>
      <w:r w:rsidRPr="00117569">
        <w:t xml:space="preserve"> debe hacer clic en "puntos de entrega" dispersos en la pantalla. El libro revela el dato: </w:t>
      </w:r>
      <w:r w:rsidRPr="00117569">
        <w:rPr>
          <w:iCs/>
        </w:rPr>
        <w:t>"Tu teléfono calcula millones de funciones lineales por segundo para decirte que tu pizza llegará en 5 minutos"</w:t>
      </w:r>
      <w:r w:rsidRPr="00117569">
        <w:t>. Esto aterriza el concepto matemático a una necesidad vital del siglo XXI.</w:t>
      </w:r>
    </w:p>
    <w:p w:rsidR="00DD5E08" w:rsidRPr="00117569" w:rsidRDefault="00DD5E08" w:rsidP="00DD5E08">
      <w:pPr>
        <w:pStyle w:val="NormalWeb"/>
        <w:jc w:val="both"/>
      </w:pPr>
      <w:r w:rsidRPr="00117569">
        <w:rPr>
          <w:b/>
          <w:bCs/>
        </w:rPr>
        <w:t>Paso 3: Inmersión Visual – La Pendiente del Vértigo (4 min)</w:t>
      </w:r>
    </w:p>
    <w:p w:rsidR="00DD5E08" w:rsidRPr="00117569" w:rsidRDefault="00DD5E08" w:rsidP="00DD5E08">
      <w:pPr>
        <w:pStyle w:val="NormalWeb"/>
        <w:jc w:val="both"/>
      </w:pPr>
      <w:r w:rsidRPr="00117569">
        <w:t xml:space="preserve">Se reproduce un video de 60 segundos grabado desde la perspectiva de un </w:t>
      </w:r>
      <w:proofErr w:type="spellStart"/>
      <w:r w:rsidRPr="00117569">
        <w:t>drone</w:t>
      </w:r>
      <w:proofErr w:type="spellEnd"/>
      <w:r w:rsidRPr="00117569">
        <w:t xml:space="preserve"> sobrevolando las calles de San Francisco o una pista de aterrizaje. El </w:t>
      </w:r>
      <w:r w:rsidRPr="00117569">
        <w:rPr>
          <w:b/>
          <w:bCs/>
        </w:rPr>
        <w:t>docente</w:t>
      </w:r>
      <w:r w:rsidRPr="00117569">
        <w:t xml:space="preserve"> pide a los alumnos que, mientras observan, utilicen la herramienta de "anotación" del libro para trazar líneas sobre las inclinaciones que ven en pantalla. El </w:t>
      </w:r>
      <w:r w:rsidRPr="00117569">
        <w:rPr>
          <w:b/>
          <w:bCs/>
        </w:rPr>
        <w:t>estudiante</w:t>
      </w:r>
      <w:r w:rsidRPr="00117569">
        <w:t xml:space="preserve"> identifica visualmente que no todas las rectas son iguales: unas suben, otras bajan y otras son llanas, introduciendo intuitivamente el concepto de </w:t>
      </w:r>
      <w:r w:rsidRPr="00117569">
        <w:rPr>
          <w:b/>
          <w:bCs/>
        </w:rPr>
        <w:t>pendiente (</w:t>
      </w:r>
      <w:r w:rsidRPr="00117569">
        <w:rPr>
          <w:rStyle w:val="math-inline"/>
          <w:b/>
          <w:bCs/>
        </w:rPr>
        <w:t>m</w:t>
      </w:r>
      <w:r w:rsidRPr="00117569">
        <w:rPr>
          <w:b/>
          <w:bCs/>
        </w:rPr>
        <w:t>)</w:t>
      </w:r>
      <w:r w:rsidRPr="00117569">
        <w:t xml:space="preserve"> antes de ver la fórmula.</w:t>
      </w:r>
    </w:p>
    <w:p w:rsidR="00DD5E08" w:rsidRPr="00117569" w:rsidRDefault="00DD5E08" w:rsidP="00DD5E08">
      <w:pPr>
        <w:pStyle w:val="NormalWeb"/>
        <w:jc w:val="both"/>
      </w:pPr>
      <w:r w:rsidRPr="00117569">
        <w:rPr>
          <w:b/>
          <w:bCs/>
        </w:rPr>
        <w:t>Paso 4: Gamificación Recreativa – ¡Batalla de Coordenadas! (4 min)</w:t>
      </w:r>
    </w:p>
    <w:p w:rsidR="00DD5E08" w:rsidRPr="00117569" w:rsidRDefault="00DD5E08" w:rsidP="00DD5E08">
      <w:pPr>
        <w:pStyle w:val="NormalWeb"/>
        <w:jc w:val="both"/>
      </w:pPr>
      <w:r w:rsidRPr="00117569">
        <w:t xml:space="preserve">Para cerrar, el docente activa el "Radar Flash". El </w:t>
      </w:r>
      <w:r w:rsidRPr="00117569">
        <w:rPr>
          <w:b/>
          <w:bCs/>
        </w:rPr>
        <w:t>docente</w:t>
      </w:r>
      <w:r w:rsidRPr="00117569">
        <w:t xml:space="preserve"> dicta una coordenada rápida (ej. </w:t>
      </w:r>
      <w:r w:rsidRPr="00117569">
        <w:rPr>
          <w:iCs/>
        </w:rPr>
        <w:t>"¡Enemigo en -3, 4!"</w:t>
      </w:r>
      <w:r w:rsidRPr="00117569">
        <w:t xml:space="preserve">) y el </w:t>
      </w:r>
      <w:r w:rsidRPr="00117569">
        <w:rPr>
          <w:b/>
          <w:bCs/>
        </w:rPr>
        <w:t>estudiante</w:t>
      </w:r>
      <w:r w:rsidRPr="00117569">
        <w:t>, usando su teclado o pantalla táctil, debe marcar el punto exacto en su libro virtual en menos de 3 segundos.</w:t>
      </w:r>
    </w:p>
    <w:p w:rsidR="00DD5E08" w:rsidRPr="00117569" w:rsidRDefault="00DD5E08" w:rsidP="00DD5E08">
      <w:pPr>
        <w:pStyle w:val="NormalWeb"/>
        <w:numPr>
          <w:ilvl w:val="0"/>
          <w:numId w:val="1"/>
        </w:numPr>
        <w:jc w:val="both"/>
      </w:pPr>
      <w:r w:rsidRPr="00117569">
        <w:rPr>
          <w:b/>
          <w:bCs/>
        </w:rPr>
        <w:t>Dinámica:</w:t>
      </w:r>
      <w:r w:rsidRPr="00117569">
        <w:t xml:space="preserve"> Es una competencia de velocidad. Los estudiantes que aciertan 5 puntos seguidos desbloquean el "Lápiz Láser" dentro del libro para la fase de construcción. Esta actividad física y digital genera una descarga de dopamina que deja el cerebro listo para la formalización matemática.</w:t>
      </w:r>
    </w:p>
    <w:p w:rsidR="00DD5E08" w:rsidRPr="00117569" w:rsidRDefault="00DD5E08" w:rsidP="00DD5E08">
      <w:pPr>
        <w:jc w:val="center"/>
      </w:pPr>
    </w:p>
    <w:sectPr w:rsidR="00DD5E08" w:rsidRPr="00117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1556"/>
    <w:multiLevelType w:val="multilevel"/>
    <w:tmpl w:val="6A5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0"/>
    <w:rsid w:val="00117569"/>
    <w:rsid w:val="00150C6E"/>
    <w:rsid w:val="00B54062"/>
    <w:rsid w:val="00DA5460"/>
    <w:rsid w:val="00D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1AFD"/>
  <w15:chartTrackingRefBased/>
  <w15:docId w15:val="{04E8AF00-FDB4-49CA-80BF-1E7FBF70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DD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2</cp:revision>
  <dcterms:created xsi:type="dcterms:W3CDTF">2026-04-09T14:44:00Z</dcterms:created>
  <dcterms:modified xsi:type="dcterms:W3CDTF">2026-04-27T18:39:00Z</dcterms:modified>
</cp:coreProperties>
</file>