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ED7" w:rsidRDefault="00075ED7" w:rsidP="00075ED7">
      <w:pPr>
        <w:spacing w:before="100" w:beforeAutospacing="1" w:after="100" w:afterAutospacing="1" w:line="240" w:lineRule="auto"/>
        <w:jc w:val="center"/>
        <w:outlineLvl w:val="2"/>
        <w:rPr>
          <w:rFonts w:ascii="Times New Roman" w:hAnsi="Times New Roman" w:cs="Times New Roman"/>
        </w:rPr>
      </w:pPr>
      <w:r>
        <w:rPr>
          <w:rFonts w:ascii="Times New Roman" w:hAnsi="Times New Roman" w:cs="Times New Roman"/>
        </w:rPr>
        <w:t>GUÍA DE PLANIFICACIÓN: ANTICIPACIÓN DE LA CLASE</w:t>
      </w:r>
    </w:p>
    <w:p w:rsidR="00075ED7" w:rsidRPr="00075ED7" w:rsidRDefault="00075ED7" w:rsidP="00075ED7">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rPr>
        <w:t xml:space="preserve">La </w:t>
      </w:r>
      <w:r>
        <w:rPr>
          <w:rFonts w:ascii="Times New Roman" w:hAnsi="Times New Roman" w:cs="Times New Roman"/>
          <w:bCs/>
        </w:rPr>
        <w:t>Anticipación</w:t>
      </w:r>
      <w:r>
        <w:rPr>
          <w:rFonts w:ascii="Times New Roman" w:hAnsi="Times New Roman" w:cs="Times New Roman"/>
        </w:rPr>
        <w:t xml:space="preserve"> es el primer contacto del estudiante con el tema. Su objetivo no es evaluar contenidos, sino </w:t>
      </w:r>
      <w:r>
        <w:rPr>
          <w:rFonts w:ascii="Times New Roman" w:hAnsi="Times New Roman" w:cs="Times New Roman"/>
          <w:bCs/>
        </w:rPr>
        <w:t>despertar la curiosidad</w:t>
      </w:r>
      <w:r>
        <w:rPr>
          <w:rFonts w:ascii="Times New Roman" w:hAnsi="Times New Roman" w:cs="Times New Roman"/>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5F168B" w:rsidRPr="00075ED7" w:rsidRDefault="005F168B" w:rsidP="00075ED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b/>
          <w:bCs/>
          <w:sz w:val="24"/>
          <w:szCs w:val="24"/>
          <w:lang w:eastAsia="es-EC"/>
        </w:rPr>
        <w:t>Paso 1: El Enigma (05 Minutos)</w:t>
      </w:r>
    </w:p>
    <w:p w:rsidR="005F168B" w:rsidRPr="00075ED7" w:rsidRDefault="005F168B" w:rsidP="00075ED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sz w:val="24"/>
          <w:szCs w:val="24"/>
          <w:lang w:eastAsia="es-EC"/>
        </w:rPr>
        <w:t xml:space="preserve">El docente proyecta una diapositiva que muestra un candado de combinación de 3 discos (del 0 al 9). El estudiante recibe el reto: </w:t>
      </w:r>
      <w:r w:rsidRPr="00075ED7">
        <w:rPr>
          <w:rFonts w:ascii="Times New Roman" w:eastAsia="Times New Roman" w:hAnsi="Times New Roman" w:cs="Times New Roman"/>
          <w:iCs/>
          <w:sz w:val="24"/>
          <w:szCs w:val="24"/>
          <w:lang w:eastAsia="es-EC"/>
        </w:rPr>
        <w:t>"Un espía tiene solo 1 minuto para abrir esta caja fuerte. Si cada intento tarda 2 segundos, ¿tiene alguna oportunidad real de lograrlo?"</w:t>
      </w:r>
      <w:r w:rsidRPr="00075ED7">
        <w:rPr>
          <w:rFonts w:ascii="Times New Roman" w:eastAsia="Times New Roman" w:hAnsi="Times New Roman" w:cs="Times New Roman"/>
          <w:sz w:val="24"/>
          <w:szCs w:val="24"/>
          <w:lang w:eastAsia="es-EC"/>
        </w:rPr>
        <w:t xml:space="preserve">. El estudiante usa el libro virtual para girar los discos y tratar de adivinar la clave. El docente media la frustración positiva: </w:t>
      </w:r>
      <w:r w:rsidRPr="00075ED7">
        <w:rPr>
          <w:rFonts w:ascii="Times New Roman" w:eastAsia="Times New Roman" w:hAnsi="Times New Roman" w:cs="Times New Roman"/>
          <w:iCs/>
          <w:sz w:val="24"/>
          <w:szCs w:val="24"/>
          <w:lang w:eastAsia="es-EC"/>
        </w:rPr>
        <w:t>"¿Cuántas claves existen en total? ¿Estamos adivinando o podemos contar el camino al éxito?"</w:t>
      </w:r>
      <w:r w:rsidRPr="00075ED7">
        <w:rPr>
          <w:rFonts w:ascii="Times New Roman" w:eastAsia="Times New Roman" w:hAnsi="Times New Roman" w:cs="Times New Roman"/>
          <w:sz w:val="24"/>
          <w:szCs w:val="24"/>
          <w:lang w:eastAsia="es-EC"/>
        </w:rPr>
        <w:t>, introduciendo el principio fundamental del conteo.</w:t>
      </w:r>
    </w:p>
    <w:p w:rsidR="005F168B" w:rsidRPr="00075ED7" w:rsidRDefault="005F168B" w:rsidP="00075ED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b/>
          <w:bCs/>
          <w:sz w:val="24"/>
          <w:szCs w:val="24"/>
          <w:lang w:eastAsia="es-EC"/>
        </w:rPr>
        <w:t>Paso 2: El Dato de Impacto (03 Minutos)</w:t>
      </w:r>
    </w:p>
    <w:p w:rsidR="005F168B" w:rsidRPr="00075ED7" w:rsidRDefault="005F168B" w:rsidP="00075ED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sz w:val="24"/>
          <w:szCs w:val="24"/>
          <w:lang w:eastAsia="es-EC"/>
        </w:rPr>
        <w:t xml:space="preserve">El estudiante activa un pop-up titulado: </w:t>
      </w:r>
      <w:r w:rsidRPr="00075ED7">
        <w:rPr>
          <w:rFonts w:ascii="Times New Roman" w:eastAsia="Times New Roman" w:hAnsi="Times New Roman" w:cs="Times New Roman"/>
          <w:iCs/>
          <w:sz w:val="24"/>
          <w:szCs w:val="24"/>
          <w:lang w:eastAsia="es-EC"/>
        </w:rPr>
        <w:t>"¿Qué tan suertudo eres?"</w:t>
      </w:r>
      <w:r w:rsidRPr="00075ED7">
        <w:rPr>
          <w:rFonts w:ascii="Times New Roman" w:eastAsia="Times New Roman" w:hAnsi="Times New Roman" w:cs="Times New Roman"/>
          <w:sz w:val="24"/>
          <w:szCs w:val="24"/>
          <w:lang w:eastAsia="es-EC"/>
        </w:rPr>
        <w:t xml:space="preserve">. El texto revela que tienes más probabilidades de ser alcanzado por un rayo (1 entre 3,000,000) que de ganar el premio mayor de la lotería (1 entre 14,000,000). </w:t>
      </w:r>
      <w:proofErr w:type="gramStart"/>
      <w:r w:rsidRPr="00075ED7">
        <w:rPr>
          <w:rFonts w:ascii="Times New Roman" w:eastAsia="Times New Roman" w:hAnsi="Times New Roman" w:cs="Times New Roman"/>
          <w:sz w:val="24"/>
          <w:szCs w:val="24"/>
          <w:lang w:eastAsia="es-EC"/>
        </w:rPr>
        <w:t>El docente media</w:t>
      </w:r>
      <w:proofErr w:type="gramEnd"/>
      <w:r w:rsidRPr="00075ED7">
        <w:rPr>
          <w:rFonts w:ascii="Times New Roman" w:eastAsia="Times New Roman" w:hAnsi="Times New Roman" w:cs="Times New Roman"/>
          <w:sz w:val="24"/>
          <w:szCs w:val="24"/>
          <w:lang w:eastAsia="es-EC"/>
        </w:rPr>
        <w:t xml:space="preserve">: </w:t>
      </w:r>
      <w:r w:rsidRPr="00075ED7">
        <w:rPr>
          <w:rFonts w:ascii="Times New Roman" w:eastAsia="Times New Roman" w:hAnsi="Times New Roman" w:cs="Times New Roman"/>
          <w:iCs/>
          <w:sz w:val="24"/>
          <w:szCs w:val="24"/>
          <w:lang w:eastAsia="es-EC"/>
        </w:rPr>
        <w:t>"La probabilidad es el lenguaje que usan los seguros de vida, los meteorólogos y hasta los creadores de videojuegos para decidir qué tan difícil es un nivel"</w:t>
      </w:r>
      <w:r w:rsidRPr="00075ED7">
        <w:rPr>
          <w:rFonts w:ascii="Times New Roman" w:eastAsia="Times New Roman" w:hAnsi="Times New Roman" w:cs="Times New Roman"/>
          <w:sz w:val="24"/>
          <w:szCs w:val="24"/>
          <w:lang w:eastAsia="es-EC"/>
        </w:rPr>
        <w:t>. El estudiante hace clic en un "Simulador de Suerte" que lanza una moneda virtual 1,000 veces en un segundo, mostrando cómo el azar se estabiliza.</w:t>
      </w:r>
    </w:p>
    <w:p w:rsidR="005F168B" w:rsidRPr="00075ED7" w:rsidRDefault="005F168B" w:rsidP="00075ED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b/>
          <w:bCs/>
          <w:sz w:val="24"/>
          <w:szCs w:val="24"/>
          <w:lang w:eastAsia="es-EC"/>
        </w:rPr>
        <w:t>Paso 3: Inmersión Visual (04 Minutos)</w:t>
      </w:r>
    </w:p>
    <w:p w:rsidR="005F168B" w:rsidRPr="00075ED7" w:rsidRDefault="005F168B" w:rsidP="00075ED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sz w:val="24"/>
          <w:szCs w:val="24"/>
          <w:lang w:eastAsia="es-EC"/>
        </w:rPr>
        <w:t xml:space="preserve">Se reproduce un video que muestra a un personaje eligiendo un atuendo: tiene 3 camisas y 2 pantalones. En pantalla, el video dibuja un </w:t>
      </w:r>
      <w:r w:rsidRPr="00075ED7">
        <w:rPr>
          <w:rFonts w:ascii="Times New Roman" w:eastAsia="Times New Roman" w:hAnsi="Times New Roman" w:cs="Times New Roman"/>
          <w:b/>
          <w:bCs/>
          <w:sz w:val="24"/>
          <w:szCs w:val="24"/>
          <w:lang w:eastAsia="es-EC"/>
        </w:rPr>
        <w:t>Diagrama de Árbol</w:t>
      </w:r>
      <w:r w:rsidRPr="00075ED7">
        <w:rPr>
          <w:rFonts w:ascii="Times New Roman" w:eastAsia="Times New Roman" w:hAnsi="Times New Roman" w:cs="Times New Roman"/>
          <w:sz w:val="24"/>
          <w:szCs w:val="24"/>
          <w:lang w:eastAsia="es-EC"/>
        </w:rPr>
        <w:t xml:space="preserve"> que crece orgánicamente. El docente guía: </w:t>
      </w:r>
      <w:r w:rsidRPr="00075ED7">
        <w:rPr>
          <w:rFonts w:ascii="Times New Roman" w:eastAsia="Times New Roman" w:hAnsi="Times New Roman" w:cs="Times New Roman"/>
          <w:iCs/>
          <w:sz w:val="24"/>
          <w:szCs w:val="24"/>
          <w:lang w:eastAsia="es-EC"/>
        </w:rPr>
        <w:t>"Cada decisión es una rama que multiplica nuestras opciones"</w:t>
      </w:r>
      <w:r w:rsidRPr="00075ED7">
        <w:rPr>
          <w:rFonts w:ascii="Times New Roman" w:eastAsia="Times New Roman" w:hAnsi="Times New Roman" w:cs="Times New Roman"/>
          <w:sz w:val="24"/>
          <w:szCs w:val="24"/>
          <w:lang w:eastAsia="es-EC"/>
        </w:rPr>
        <w:t>. El estudiante debe completar las ramas faltantes en el video interactivo, arrastrando las opciones de ropa. Al final, el video transforma el árbol en la fórmula $n \times m$, conectando la imagen visual con el algoritmo matemático.</w:t>
      </w:r>
    </w:p>
    <w:p w:rsidR="005F168B" w:rsidRPr="00075ED7" w:rsidRDefault="005F168B" w:rsidP="00075ED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b/>
          <w:bCs/>
          <w:sz w:val="24"/>
          <w:szCs w:val="24"/>
          <w:lang w:eastAsia="es-EC"/>
        </w:rPr>
        <w:t>Paso 4: Gamificación Recreativa - "Apuesta a la Suma" (03 Minutos)</w:t>
      </w:r>
    </w:p>
    <w:p w:rsidR="005F168B" w:rsidRPr="00075ED7" w:rsidRDefault="005F168B" w:rsidP="00075ED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sz w:val="24"/>
          <w:szCs w:val="24"/>
          <w:lang w:eastAsia="es-EC"/>
        </w:rPr>
        <w:t xml:space="preserve">Para cerrar, el docente organiza una competencia de </w:t>
      </w:r>
      <w:r w:rsidRPr="00075ED7">
        <w:rPr>
          <w:rFonts w:ascii="Times New Roman" w:eastAsia="Times New Roman" w:hAnsi="Times New Roman" w:cs="Times New Roman"/>
          <w:b/>
          <w:bCs/>
          <w:sz w:val="24"/>
          <w:szCs w:val="24"/>
          <w:lang w:eastAsia="es-EC"/>
        </w:rPr>
        <w:t>"Predicción de Dados"</w:t>
      </w:r>
      <w:r w:rsidRPr="00075ED7">
        <w:rPr>
          <w:rFonts w:ascii="Times New Roman" w:eastAsia="Times New Roman" w:hAnsi="Times New Roman" w:cs="Times New Roman"/>
          <w:sz w:val="24"/>
          <w:szCs w:val="24"/>
          <w:lang w:eastAsia="es-EC"/>
        </w:rPr>
        <w:t>.</w:t>
      </w:r>
    </w:p>
    <w:p w:rsidR="005F168B" w:rsidRPr="00075ED7" w:rsidRDefault="005F168B" w:rsidP="00075ED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sz w:val="24"/>
          <w:szCs w:val="24"/>
          <w:lang w:eastAsia="es-EC"/>
        </w:rPr>
        <w:t>Cada estudiante elige un número del 2 al 12 (la suma de dos dados).</w:t>
      </w:r>
    </w:p>
    <w:p w:rsidR="005F168B" w:rsidRPr="00075ED7" w:rsidRDefault="005F168B" w:rsidP="00075ED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sz w:val="24"/>
          <w:szCs w:val="24"/>
          <w:lang w:eastAsia="es-EC"/>
        </w:rPr>
        <w:t>El docente lanza dos dados virtuales gigantes en la pantalla.</w:t>
      </w:r>
    </w:p>
    <w:p w:rsidR="005F168B" w:rsidRPr="00075ED7" w:rsidRDefault="005F168B" w:rsidP="00075ED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sz w:val="24"/>
          <w:szCs w:val="24"/>
          <w:lang w:eastAsia="es-EC"/>
        </w:rPr>
        <w:t>Los estudiantes que eligieron el número ganador ganan "tokens de fortuna".</w:t>
      </w:r>
    </w:p>
    <w:p w:rsidR="005F168B" w:rsidRPr="00075ED7" w:rsidRDefault="005F168B" w:rsidP="00075ED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sz w:val="24"/>
          <w:szCs w:val="24"/>
          <w:lang w:eastAsia="es-EC"/>
        </w:rPr>
        <w:t xml:space="preserve">El docente pregunta: </w:t>
      </w:r>
      <w:r w:rsidRPr="00075ED7">
        <w:rPr>
          <w:rFonts w:ascii="Times New Roman" w:eastAsia="Times New Roman" w:hAnsi="Times New Roman" w:cs="Times New Roman"/>
          <w:iCs/>
          <w:sz w:val="24"/>
          <w:szCs w:val="24"/>
          <w:lang w:eastAsia="es-EC"/>
        </w:rPr>
        <w:t>"¿Por qué casi nadie eligió el 2 o el 12, y todos querían el 7?"</w:t>
      </w:r>
      <w:r w:rsidRPr="00075ED7">
        <w:rPr>
          <w:rFonts w:ascii="Times New Roman" w:eastAsia="Times New Roman" w:hAnsi="Times New Roman" w:cs="Times New Roman"/>
          <w:sz w:val="24"/>
          <w:szCs w:val="24"/>
          <w:lang w:eastAsia="es-EC"/>
        </w:rPr>
        <w:t>.</w:t>
      </w:r>
    </w:p>
    <w:p w:rsidR="005F168B" w:rsidRPr="00075ED7" w:rsidRDefault="005F168B" w:rsidP="00075ED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sz w:val="24"/>
          <w:szCs w:val="24"/>
          <w:lang w:eastAsia="es-EC"/>
        </w:rPr>
        <w:t xml:space="preserve">Los estudiantes deben formar con sus cuerpos el número de combinaciones que dan su resultado (ej. </w:t>
      </w:r>
      <w:proofErr w:type="spellStart"/>
      <w:r w:rsidRPr="00075ED7">
        <w:rPr>
          <w:rFonts w:ascii="Times New Roman" w:eastAsia="Times New Roman" w:hAnsi="Times New Roman" w:cs="Times New Roman"/>
          <w:sz w:val="24"/>
          <w:szCs w:val="24"/>
          <w:lang w:eastAsia="es-EC"/>
        </w:rPr>
        <w:t>si</w:t>
      </w:r>
      <w:proofErr w:type="spellEnd"/>
      <w:r w:rsidRPr="00075ED7">
        <w:rPr>
          <w:rFonts w:ascii="Times New Roman" w:eastAsia="Times New Roman" w:hAnsi="Times New Roman" w:cs="Times New Roman"/>
          <w:sz w:val="24"/>
          <w:szCs w:val="24"/>
          <w:lang w:eastAsia="es-EC"/>
        </w:rPr>
        <w:t xml:space="preserve"> eligieron el 4, deben buscar a dos compañeros para representar 1+3, 2+2, 3+1</w:t>
      </w:r>
      <w:bookmarkStart w:id="0" w:name="_GoBack"/>
      <w:bookmarkEnd w:id="0"/>
      <w:r w:rsidRPr="00075ED7">
        <w:rPr>
          <w:rFonts w:ascii="Times New Roman" w:eastAsia="Times New Roman" w:hAnsi="Times New Roman" w:cs="Times New Roman"/>
          <w:sz w:val="24"/>
          <w:szCs w:val="24"/>
          <w:lang w:eastAsia="es-EC"/>
        </w:rPr>
        <w:t>). Es una carrera contra el reloj para entender el espacio muestral de forma física.</w:t>
      </w:r>
    </w:p>
    <w:p w:rsidR="005F168B" w:rsidRPr="00075ED7" w:rsidRDefault="005F168B" w:rsidP="00075ED7">
      <w:pPr>
        <w:spacing w:after="0" w:line="240" w:lineRule="auto"/>
        <w:jc w:val="both"/>
        <w:rPr>
          <w:rFonts w:ascii="Times New Roman" w:eastAsia="Times New Roman" w:hAnsi="Times New Roman" w:cs="Times New Roman"/>
          <w:sz w:val="24"/>
          <w:szCs w:val="24"/>
          <w:lang w:eastAsia="es-EC"/>
        </w:rPr>
      </w:pPr>
    </w:p>
    <w:p w:rsidR="005F168B" w:rsidRPr="00075ED7" w:rsidRDefault="005F168B" w:rsidP="00075ED7">
      <w:pPr>
        <w:spacing w:beforeAutospacing="1" w:after="100" w:afterAutospacing="1" w:line="240" w:lineRule="auto"/>
        <w:jc w:val="both"/>
        <w:rPr>
          <w:rFonts w:ascii="Times New Roman" w:eastAsia="Times New Roman" w:hAnsi="Times New Roman" w:cs="Times New Roman"/>
          <w:sz w:val="24"/>
          <w:szCs w:val="24"/>
          <w:lang w:eastAsia="es-EC"/>
        </w:rPr>
      </w:pPr>
      <w:r w:rsidRPr="00075ED7">
        <w:rPr>
          <w:rFonts w:ascii="Times New Roman" w:eastAsia="Times New Roman" w:hAnsi="Times New Roman" w:cs="Times New Roman"/>
          <w:b/>
          <w:bCs/>
          <w:sz w:val="24"/>
          <w:szCs w:val="24"/>
          <w:lang w:eastAsia="es-EC"/>
        </w:rPr>
        <w:lastRenderedPageBreak/>
        <w:t xml:space="preserve">Tip </w:t>
      </w:r>
      <w:proofErr w:type="spellStart"/>
      <w:r w:rsidRPr="00075ED7">
        <w:rPr>
          <w:rFonts w:ascii="Times New Roman" w:eastAsia="Times New Roman" w:hAnsi="Times New Roman" w:cs="Times New Roman"/>
          <w:b/>
          <w:bCs/>
          <w:sz w:val="24"/>
          <w:szCs w:val="24"/>
          <w:lang w:eastAsia="es-EC"/>
        </w:rPr>
        <w:t>Tecnopedagógico</w:t>
      </w:r>
      <w:proofErr w:type="spellEnd"/>
      <w:r w:rsidRPr="00075ED7">
        <w:rPr>
          <w:rFonts w:ascii="Times New Roman" w:eastAsia="Times New Roman" w:hAnsi="Times New Roman" w:cs="Times New Roman"/>
          <w:b/>
          <w:bCs/>
          <w:sz w:val="24"/>
          <w:szCs w:val="24"/>
          <w:lang w:eastAsia="es-EC"/>
        </w:rPr>
        <w:t>:</w:t>
      </w:r>
      <w:r w:rsidRPr="00075ED7">
        <w:rPr>
          <w:rFonts w:ascii="Times New Roman" w:eastAsia="Times New Roman" w:hAnsi="Times New Roman" w:cs="Times New Roman"/>
          <w:sz w:val="24"/>
          <w:szCs w:val="24"/>
          <w:lang w:eastAsia="es-EC"/>
        </w:rPr>
        <w:t xml:space="preserve"> La confusión común es entre </w:t>
      </w:r>
      <w:r w:rsidRPr="00075ED7">
        <w:rPr>
          <w:rFonts w:ascii="Times New Roman" w:eastAsia="Times New Roman" w:hAnsi="Times New Roman" w:cs="Times New Roman"/>
          <w:b/>
          <w:bCs/>
          <w:sz w:val="24"/>
          <w:szCs w:val="24"/>
          <w:lang w:eastAsia="es-EC"/>
        </w:rPr>
        <w:t>Permutación</w:t>
      </w:r>
      <w:r w:rsidRPr="00075ED7">
        <w:rPr>
          <w:rFonts w:ascii="Times New Roman" w:eastAsia="Times New Roman" w:hAnsi="Times New Roman" w:cs="Times New Roman"/>
          <w:sz w:val="24"/>
          <w:szCs w:val="24"/>
          <w:lang w:eastAsia="es-EC"/>
        </w:rPr>
        <w:t xml:space="preserve"> (el orden importa) y </w:t>
      </w:r>
      <w:r w:rsidRPr="00075ED7">
        <w:rPr>
          <w:rFonts w:ascii="Times New Roman" w:eastAsia="Times New Roman" w:hAnsi="Times New Roman" w:cs="Times New Roman"/>
          <w:b/>
          <w:bCs/>
          <w:sz w:val="24"/>
          <w:szCs w:val="24"/>
          <w:lang w:eastAsia="es-EC"/>
        </w:rPr>
        <w:t>Combinación</w:t>
      </w:r>
      <w:r w:rsidRPr="00075ED7">
        <w:rPr>
          <w:rFonts w:ascii="Times New Roman" w:eastAsia="Times New Roman" w:hAnsi="Times New Roman" w:cs="Times New Roman"/>
          <w:sz w:val="24"/>
          <w:szCs w:val="24"/>
          <w:lang w:eastAsia="es-EC"/>
        </w:rPr>
        <w:t xml:space="preserve"> (el orden no importa). En el libro virtual, usa el ejemplo de una "Ensalada de frutas" (combinación) vs. "Código de celular" (permutación) con iconos coloridos que el estudiante deba clasificar para avanzar de nivel.</w:t>
      </w:r>
    </w:p>
    <w:p w:rsidR="005F168B" w:rsidRPr="00075ED7" w:rsidRDefault="005F168B" w:rsidP="00075ED7">
      <w:pPr>
        <w:jc w:val="both"/>
        <w:rPr>
          <w:rFonts w:ascii="Times New Roman" w:hAnsi="Times New Roman" w:cs="Times New Roman"/>
          <w:b/>
          <w:sz w:val="27"/>
          <w:szCs w:val="27"/>
        </w:rPr>
      </w:pPr>
    </w:p>
    <w:sectPr w:rsidR="005F168B" w:rsidRPr="00075E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E6515"/>
    <w:multiLevelType w:val="multilevel"/>
    <w:tmpl w:val="3F506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8B"/>
    <w:rsid w:val="00075ED7"/>
    <w:rsid w:val="00401B66"/>
    <w:rsid w:val="005F168B"/>
    <w:rsid w:val="00D2025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51A9"/>
  <w15:chartTrackingRefBased/>
  <w15:docId w15:val="{D2FD0150-CE75-499B-B829-D6E72F92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F168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5F1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234880">
      <w:bodyDiv w:val="1"/>
      <w:marLeft w:val="0"/>
      <w:marRight w:val="0"/>
      <w:marTop w:val="0"/>
      <w:marBottom w:val="0"/>
      <w:divBdr>
        <w:top w:val="none" w:sz="0" w:space="0" w:color="auto"/>
        <w:left w:val="none" w:sz="0" w:space="0" w:color="auto"/>
        <w:bottom w:val="none" w:sz="0" w:space="0" w:color="auto"/>
        <w:right w:val="none" w:sz="0" w:space="0" w:color="auto"/>
      </w:divBdr>
      <w:divsChild>
        <w:div w:id="1050572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8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480</Words>
  <Characters>2641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4</cp:revision>
  <dcterms:created xsi:type="dcterms:W3CDTF">2026-04-08T16:47:00Z</dcterms:created>
  <dcterms:modified xsi:type="dcterms:W3CDTF">2026-04-24T13:52:00Z</dcterms:modified>
</cp:coreProperties>
</file>