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3D9" w:rsidRDefault="00C523D9" w:rsidP="00C523D9">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C523D9" w:rsidRDefault="00C523D9" w:rsidP="00C523D9">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F7284A" w:rsidRPr="00C523D9" w:rsidRDefault="00F7284A" w:rsidP="00F7284A">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C523D9">
        <w:rPr>
          <w:rFonts w:ascii="Times New Roman" w:eastAsia="Times New Roman" w:hAnsi="Times New Roman" w:cs="Times New Roman"/>
          <w:b/>
          <w:bCs/>
          <w:sz w:val="24"/>
          <w:szCs w:val="24"/>
          <w:lang w:eastAsia="es-EC"/>
        </w:rPr>
        <w:t>Paso 1: El Enigma (5 minutos)</w:t>
      </w:r>
    </w:p>
    <w:p w:rsidR="00F7284A" w:rsidRPr="00C523D9" w:rsidRDefault="00F7284A" w:rsidP="00F7284A">
      <w:pPr>
        <w:spacing w:before="100" w:beforeAutospacing="1" w:after="100" w:afterAutospacing="1" w:line="240" w:lineRule="auto"/>
        <w:jc w:val="both"/>
        <w:rPr>
          <w:rFonts w:ascii="Times New Roman" w:eastAsia="Times New Roman" w:hAnsi="Times New Roman" w:cs="Times New Roman"/>
          <w:sz w:val="24"/>
          <w:szCs w:val="24"/>
          <w:lang w:eastAsia="es-EC"/>
        </w:rPr>
      </w:pPr>
      <w:r w:rsidRPr="00C523D9">
        <w:rPr>
          <w:rFonts w:ascii="Times New Roman" w:eastAsia="Times New Roman" w:hAnsi="Times New Roman" w:cs="Times New Roman"/>
          <w:b/>
          <w:bCs/>
          <w:sz w:val="24"/>
          <w:szCs w:val="24"/>
          <w:lang w:eastAsia="es-EC"/>
        </w:rPr>
        <w:t>Acción:</w:t>
      </w:r>
      <w:r w:rsidRPr="00C523D9">
        <w:rPr>
          <w:rFonts w:ascii="Times New Roman" w:eastAsia="Times New Roman" w:hAnsi="Times New Roman" w:cs="Times New Roman"/>
          <w:sz w:val="24"/>
          <w:szCs w:val="24"/>
          <w:lang w:eastAsia="es-EC"/>
        </w:rPr>
        <w:t xml:space="preserve"> El docente proyecta la primera diapositiva que muestra el plano de una habitación cuya base es (x + 5) y su altura es (x + 3). El estudiante debe intentar adivinar, sin operar formalmente, si el área total es simplemente x^2 + 15 o si "falta algo". El docente lanza la pregunta: </w:t>
      </w:r>
      <w:r w:rsidRPr="00C523D9">
        <w:rPr>
          <w:rFonts w:ascii="Times New Roman" w:eastAsia="Times New Roman" w:hAnsi="Times New Roman" w:cs="Times New Roman"/>
          <w:iCs/>
          <w:sz w:val="24"/>
          <w:szCs w:val="24"/>
          <w:lang w:eastAsia="es-EC"/>
        </w:rPr>
        <w:t>"Si aumento 5 metros de un lado y 3 del otro, ¿por qué el área no crece de forma lineal?"</w:t>
      </w:r>
      <w:r w:rsidRPr="00C523D9">
        <w:rPr>
          <w:rFonts w:ascii="Times New Roman" w:eastAsia="Times New Roman" w:hAnsi="Times New Roman" w:cs="Times New Roman"/>
          <w:sz w:val="24"/>
          <w:szCs w:val="24"/>
          <w:lang w:eastAsia="es-EC"/>
        </w:rPr>
        <w:t>. El estudiante interactúa con la diapositiva moviendo bloques virtuales para notar que quedan "huecos" vacíos que solo el producto notable puede llenar.</w:t>
      </w:r>
    </w:p>
    <w:p w:rsidR="00F7284A" w:rsidRPr="00C523D9" w:rsidRDefault="00F7284A" w:rsidP="00F7284A">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C523D9">
        <w:rPr>
          <w:rFonts w:ascii="Times New Roman" w:eastAsia="Times New Roman" w:hAnsi="Times New Roman" w:cs="Times New Roman"/>
          <w:b/>
          <w:bCs/>
          <w:sz w:val="24"/>
          <w:szCs w:val="24"/>
          <w:lang w:eastAsia="es-EC"/>
        </w:rPr>
        <w:t>Paso 2: El Dato de Impacto (3 minutos)</w:t>
      </w:r>
    </w:p>
    <w:p w:rsidR="00F7284A" w:rsidRPr="00C523D9" w:rsidRDefault="00F7284A" w:rsidP="00F7284A">
      <w:pPr>
        <w:spacing w:before="100" w:beforeAutospacing="1" w:after="100" w:afterAutospacing="1" w:line="240" w:lineRule="auto"/>
        <w:jc w:val="both"/>
        <w:rPr>
          <w:rFonts w:ascii="Times New Roman" w:eastAsia="Times New Roman" w:hAnsi="Times New Roman" w:cs="Times New Roman"/>
          <w:sz w:val="24"/>
          <w:szCs w:val="24"/>
          <w:lang w:eastAsia="es-EC"/>
        </w:rPr>
      </w:pPr>
      <w:r w:rsidRPr="00C523D9">
        <w:rPr>
          <w:rFonts w:ascii="Times New Roman" w:eastAsia="Times New Roman" w:hAnsi="Times New Roman" w:cs="Times New Roman"/>
          <w:b/>
          <w:bCs/>
          <w:sz w:val="24"/>
          <w:szCs w:val="24"/>
          <w:lang w:eastAsia="es-EC"/>
        </w:rPr>
        <w:t>Acción:</w:t>
      </w:r>
      <w:r w:rsidRPr="00C523D9">
        <w:rPr>
          <w:rFonts w:ascii="Times New Roman" w:eastAsia="Times New Roman" w:hAnsi="Times New Roman" w:cs="Times New Roman"/>
          <w:sz w:val="24"/>
          <w:szCs w:val="24"/>
          <w:lang w:eastAsia="es-EC"/>
        </w:rPr>
        <w:t xml:space="preserve"> Se presenta el dato curioso: </w:t>
      </w:r>
      <w:r w:rsidRPr="00C523D9">
        <w:rPr>
          <w:rFonts w:ascii="Times New Roman" w:eastAsia="Times New Roman" w:hAnsi="Times New Roman" w:cs="Times New Roman"/>
          <w:iCs/>
          <w:sz w:val="24"/>
          <w:szCs w:val="24"/>
          <w:lang w:eastAsia="es-EC"/>
        </w:rPr>
        <w:t>"¿Sabías que un error en el cálculo de un trinomio cuadrado perfecto fue lo que históricamente causó fallos estructurales en puentes colgantes?"</w:t>
      </w:r>
      <w:r w:rsidRPr="00C523D9">
        <w:rPr>
          <w:rFonts w:ascii="Times New Roman" w:eastAsia="Times New Roman" w:hAnsi="Times New Roman" w:cs="Times New Roman"/>
          <w:sz w:val="24"/>
          <w:szCs w:val="24"/>
          <w:lang w:eastAsia="es-EC"/>
        </w:rPr>
        <w:t>. El docente explica que los productos de binomios y trinomios son el lenguaje oculto de la resistencia de materiales. Los estudiantes escanean un código QR en su libro virtual que les revela una "Falla de Trinomio" real, donde el término central 2ab fue ignorado, resultando en un colapso visual simulado en la pantalla.</w:t>
      </w:r>
    </w:p>
    <w:p w:rsidR="00F7284A" w:rsidRPr="00C523D9" w:rsidRDefault="00F7284A" w:rsidP="00F7284A">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C523D9">
        <w:rPr>
          <w:rFonts w:ascii="Times New Roman" w:eastAsia="Times New Roman" w:hAnsi="Times New Roman" w:cs="Times New Roman"/>
          <w:b/>
          <w:bCs/>
          <w:sz w:val="24"/>
          <w:szCs w:val="24"/>
          <w:lang w:eastAsia="es-EC"/>
        </w:rPr>
        <w:t>Paso 3: Inmersión Visual (4 minutos)</w:t>
      </w:r>
    </w:p>
    <w:p w:rsidR="00F7284A" w:rsidRPr="00C523D9" w:rsidRDefault="00F7284A" w:rsidP="00F7284A">
      <w:pPr>
        <w:spacing w:before="100" w:beforeAutospacing="1" w:after="100" w:afterAutospacing="1" w:line="240" w:lineRule="auto"/>
        <w:jc w:val="both"/>
        <w:rPr>
          <w:rFonts w:ascii="Times New Roman" w:eastAsia="Times New Roman" w:hAnsi="Times New Roman" w:cs="Times New Roman"/>
          <w:sz w:val="24"/>
          <w:szCs w:val="24"/>
          <w:lang w:eastAsia="es-EC"/>
        </w:rPr>
      </w:pPr>
      <w:r w:rsidRPr="00C523D9">
        <w:rPr>
          <w:rFonts w:ascii="Times New Roman" w:eastAsia="Times New Roman" w:hAnsi="Times New Roman" w:cs="Times New Roman"/>
          <w:b/>
          <w:bCs/>
          <w:sz w:val="24"/>
          <w:szCs w:val="24"/>
          <w:lang w:eastAsia="es-EC"/>
        </w:rPr>
        <w:t>Acción:</w:t>
      </w:r>
      <w:r w:rsidRPr="00C523D9">
        <w:rPr>
          <w:rFonts w:ascii="Times New Roman" w:eastAsia="Times New Roman" w:hAnsi="Times New Roman" w:cs="Times New Roman"/>
          <w:sz w:val="24"/>
          <w:szCs w:val="24"/>
          <w:lang w:eastAsia="es-EC"/>
        </w:rPr>
        <w:t xml:space="preserve"> Se reproduce un video corto que muestra la expansión de un cubo. El docente guía la observación: </w:t>
      </w:r>
      <w:r w:rsidRPr="00C523D9">
        <w:rPr>
          <w:rFonts w:ascii="Times New Roman" w:eastAsia="Times New Roman" w:hAnsi="Times New Roman" w:cs="Times New Roman"/>
          <w:iCs/>
          <w:sz w:val="24"/>
          <w:szCs w:val="24"/>
          <w:lang w:eastAsia="es-EC"/>
        </w:rPr>
        <w:t>"Miren cómo el binomio (</w:t>
      </w:r>
      <w:proofErr w:type="spellStart"/>
      <w:r w:rsidRPr="00C523D9">
        <w:rPr>
          <w:rFonts w:ascii="Times New Roman" w:eastAsia="Times New Roman" w:hAnsi="Times New Roman" w:cs="Times New Roman"/>
          <w:iCs/>
          <w:sz w:val="24"/>
          <w:szCs w:val="24"/>
          <w:lang w:eastAsia="es-EC"/>
        </w:rPr>
        <w:t>a+b</w:t>
      </w:r>
      <w:proofErr w:type="spellEnd"/>
      <w:r w:rsidRPr="00C523D9">
        <w:rPr>
          <w:rFonts w:ascii="Times New Roman" w:eastAsia="Times New Roman" w:hAnsi="Times New Roman" w:cs="Times New Roman"/>
          <w:iCs/>
          <w:sz w:val="24"/>
          <w:szCs w:val="24"/>
          <w:lang w:eastAsia="es-EC"/>
        </w:rPr>
        <w:t>) se convierte en un trinomio al cuadrado o cómo se multiplica para formar un volumen"</w:t>
      </w:r>
      <w:r w:rsidRPr="00C523D9">
        <w:rPr>
          <w:rFonts w:ascii="Times New Roman" w:eastAsia="Times New Roman" w:hAnsi="Times New Roman" w:cs="Times New Roman"/>
          <w:sz w:val="24"/>
          <w:szCs w:val="24"/>
          <w:lang w:eastAsia="es-EC"/>
        </w:rPr>
        <w:t>. El estudiante debe realizar "pausas activas" en el video donde el libro interactivo le pide predecir cuántas piezas (términos) tendrá el resultado final: ¿Serán 3, 4 o 6 términos? La visualización ayuda a entender que multiplicar no es solo "hacer cuentas", sino ensamblar piezas de un rompecabezas espacial.</w:t>
      </w:r>
    </w:p>
    <w:p w:rsidR="00F7284A" w:rsidRPr="00C523D9" w:rsidRDefault="00F7284A" w:rsidP="00F7284A">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C523D9">
        <w:rPr>
          <w:rFonts w:ascii="Times New Roman" w:eastAsia="Times New Roman" w:hAnsi="Times New Roman" w:cs="Times New Roman"/>
          <w:b/>
          <w:bCs/>
          <w:sz w:val="24"/>
          <w:szCs w:val="24"/>
          <w:lang w:eastAsia="es-EC"/>
        </w:rPr>
        <w:t>Paso 4: Gamificación Recreativa - "Caza del Término Perdido" (8 minutos)</w:t>
      </w:r>
    </w:p>
    <w:p w:rsidR="00F7284A" w:rsidRPr="00C523D9" w:rsidRDefault="00F7284A" w:rsidP="00F7284A">
      <w:pPr>
        <w:spacing w:before="100" w:beforeAutospacing="1" w:after="100" w:afterAutospacing="1" w:line="240" w:lineRule="auto"/>
        <w:jc w:val="both"/>
        <w:rPr>
          <w:rFonts w:ascii="Times New Roman" w:eastAsia="Times New Roman" w:hAnsi="Times New Roman" w:cs="Times New Roman"/>
          <w:sz w:val="24"/>
          <w:szCs w:val="24"/>
          <w:lang w:eastAsia="es-EC"/>
        </w:rPr>
      </w:pPr>
      <w:r w:rsidRPr="00C523D9">
        <w:rPr>
          <w:rFonts w:ascii="Times New Roman" w:eastAsia="Times New Roman" w:hAnsi="Times New Roman" w:cs="Times New Roman"/>
          <w:b/>
          <w:bCs/>
          <w:sz w:val="24"/>
          <w:szCs w:val="24"/>
          <w:lang w:eastAsia="es-EC"/>
        </w:rPr>
        <w:t>Acción:</w:t>
      </w:r>
      <w:r w:rsidRPr="00C523D9">
        <w:rPr>
          <w:rFonts w:ascii="Times New Roman" w:eastAsia="Times New Roman" w:hAnsi="Times New Roman" w:cs="Times New Roman"/>
          <w:sz w:val="24"/>
          <w:szCs w:val="24"/>
          <w:lang w:eastAsia="es-EC"/>
        </w:rPr>
        <w:t xml:space="preserve"> Para cerrar, se activa la dinámica </w:t>
      </w:r>
      <w:r w:rsidRPr="00C523D9">
        <w:rPr>
          <w:rFonts w:ascii="Times New Roman" w:eastAsia="Times New Roman" w:hAnsi="Times New Roman" w:cs="Times New Roman"/>
          <w:b/>
          <w:bCs/>
          <w:sz w:val="24"/>
          <w:szCs w:val="24"/>
          <w:lang w:eastAsia="es-EC"/>
        </w:rPr>
        <w:t>"Caza del Término Perdido"</w:t>
      </w:r>
      <w:r w:rsidRPr="00C523D9">
        <w:rPr>
          <w:rFonts w:ascii="Times New Roman" w:eastAsia="Times New Roman" w:hAnsi="Times New Roman" w:cs="Times New Roman"/>
          <w:sz w:val="24"/>
          <w:szCs w:val="24"/>
          <w:lang w:eastAsia="es-EC"/>
        </w:rPr>
        <w:t>. El docente dicta un producto rápido (ej. (x+2)(x-2) o (x+1)^2).</w:t>
      </w:r>
    </w:p>
    <w:p w:rsidR="00F7284A" w:rsidRPr="00C523D9" w:rsidRDefault="00F7284A" w:rsidP="00F7284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C523D9">
        <w:rPr>
          <w:rFonts w:ascii="Times New Roman" w:eastAsia="Times New Roman" w:hAnsi="Times New Roman" w:cs="Times New Roman"/>
          <w:b/>
          <w:bCs/>
          <w:sz w:val="24"/>
          <w:szCs w:val="24"/>
          <w:lang w:eastAsia="es-EC"/>
        </w:rPr>
        <w:t>La Dinámica:</w:t>
      </w:r>
      <w:r w:rsidRPr="00C523D9">
        <w:rPr>
          <w:rFonts w:ascii="Times New Roman" w:eastAsia="Times New Roman" w:hAnsi="Times New Roman" w:cs="Times New Roman"/>
          <w:sz w:val="24"/>
          <w:szCs w:val="24"/>
          <w:lang w:eastAsia="es-EC"/>
        </w:rPr>
        <w:t xml:space="preserve"> Los estudiantes, usando el comando físico "¡Flash!", deben levantar la mano y decir únicamente el término que "desaparece" o el término "central".</w:t>
      </w:r>
    </w:p>
    <w:p w:rsidR="00F7284A" w:rsidRPr="00C523D9" w:rsidRDefault="00F7284A" w:rsidP="00F7284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C523D9">
        <w:rPr>
          <w:rFonts w:ascii="Times New Roman" w:eastAsia="Times New Roman" w:hAnsi="Times New Roman" w:cs="Times New Roman"/>
          <w:b/>
          <w:bCs/>
          <w:sz w:val="24"/>
          <w:szCs w:val="24"/>
          <w:lang w:eastAsia="es-EC"/>
        </w:rPr>
        <w:t>Competencia Digital:</w:t>
      </w:r>
      <w:r w:rsidRPr="00C523D9">
        <w:rPr>
          <w:rFonts w:ascii="Times New Roman" w:eastAsia="Times New Roman" w:hAnsi="Times New Roman" w:cs="Times New Roman"/>
          <w:sz w:val="24"/>
          <w:szCs w:val="24"/>
          <w:lang w:eastAsia="es-EC"/>
        </w:rPr>
        <w:t xml:space="preserve"> Se usa una herramienta tipo </w:t>
      </w:r>
      <w:proofErr w:type="spellStart"/>
      <w:r w:rsidRPr="00C523D9">
        <w:rPr>
          <w:rFonts w:ascii="Times New Roman" w:eastAsia="Times New Roman" w:hAnsi="Times New Roman" w:cs="Times New Roman"/>
          <w:iCs/>
          <w:sz w:val="24"/>
          <w:szCs w:val="24"/>
          <w:lang w:eastAsia="es-EC"/>
        </w:rPr>
        <w:t>Mentimeter</w:t>
      </w:r>
      <w:proofErr w:type="spellEnd"/>
      <w:r w:rsidRPr="00C523D9">
        <w:rPr>
          <w:rFonts w:ascii="Times New Roman" w:eastAsia="Times New Roman" w:hAnsi="Times New Roman" w:cs="Times New Roman"/>
          <w:sz w:val="24"/>
          <w:szCs w:val="24"/>
          <w:lang w:eastAsia="es-EC"/>
        </w:rPr>
        <w:t xml:space="preserve"> o </w:t>
      </w:r>
      <w:proofErr w:type="spellStart"/>
      <w:r w:rsidRPr="00C523D9">
        <w:rPr>
          <w:rFonts w:ascii="Times New Roman" w:eastAsia="Times New Roman" w:hAnsi="Times New Roman" w:cs="Times New Roman"/>
          <w:iCs/>
          <w:sz w:val="24"/>
          <w:szCs w:val="24"/>
          <w:lang w:eastAsia="es-EC"/>
        </w:rPr>
        <w:t>Kahoot</w:t>
      </w:r>
      <w:proofErr w:type="spellEnd"/>
      <w:r w:rsidRPr="00C523D9">
        <w:rPr>
          <w:rFonts w:ascii="Times New Roman" w:eastAsia="Times New Roman" w:hAnsi="Times New Roman" w:cs="Times New Roman"/>
          <w:sz w:val="24"/>
          <w:szCs w:val="24"/>
          <w:lang w:eastAsia="es-EC"/>
        </w:rPr>
        <w:t xml:space="preserve"> de una sola pregunta donde deben elegir la "pieza de rompecabezas" (el término algebraico) que completa el trinomio perfectamente. El primer grupo en completar el código de 3 productos correctos obtiene el rol de "Maestro Constructor" para el resto de la sesión.</w:t>
      </w:r>
      <w:bookmarkStart w:id="0" w:name="_GoBack"/>
      <w:bookmarkEnd w:id="0"/>
    </w:p>
    <w:sectPr w:rsidR="00F7284A" w:rsidRPr="00C523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97008"/>
    <w:multiLevelType w:val="multilevel"/>
    <w:tmpl w:val="7FF2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4A"/>
    <w:rsid w:val="000C764A"/>
    <w:rsid w:val="00150C6E"/>
    <w:rsid w:val="00C523D9"/>
    <w:rsid w:val="00F7284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C7BC"/>
  <w15:chartTrackingRefBased/>
  <w15:docId w15:val="{A7BE9FC8-9534-493C-99C7-819DF2A9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F7284A"/>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F7284A"/>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F7284A"/>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F72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684689">
      <w:bodyDiv w:val="1"/>
      <w:marLeft w:val="0"/>
      <w:marRight w:val="0"/>
      <w:marTop w:val="0"/>
      <w:marBottom w:val="0"/>
      <w:divBdr>
        <w:top w:val="none" w:sz="0" w:space="0" w:color="auto"/>
        <w:left w:val="none" w:sz="0" w:space="0" w:color="auto"/>
        <w:bottom w:val="none" w:sz="0" w:space="0" w:color="auto"/>
        <w:right w:val="none" w:sz="0" w:space="0" w:color="auto"/>
      </w:divBdr>
    </w:div>
    <w:div w:id="177205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428</Words>
  <Characters>2359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2026-04-08T22:26:00Z</dcterms:created>
  <dcterms:modified xsi:type="dcterms:W3CDTF">2026-04-27T15:17:00Z</dcterms:modified>
</cp:coreProperties>
</file>