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A2B" w:rsidRDefault="003A1A2B" w:rsidP="003A1A2B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3A1A2B" w:rsidRDefault="003A1A2B" w:rsidP="003A1A2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B17C6A" w:rsidRPr="003A1A2B" w:rsidRDefault="00B17C6A" w:rsidP="00B17C6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bookmarkStart w:id="0" w:name="_GoBack"/>
      <w:bookmarkEnd w:id="0"/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La Habitación de los Espejos (5 minutos)</w:t>
      </w:r>
    </w:p>
    <w:p w:rsidR="00B17C6A" w:rsidRPr="003A1A2B" w:rsidRDefault="00B17C6A" w:rsidP="00B17C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una diapositiva donde se observa el plano de una habitación perfectamente cuadrada con un área de 50 m^2. El </w:t>
      </w: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lanza la pregunta: </w:t>
      </w:r>
      <w:r w:rsidRPr="003A1A2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queremos colocar un borde de luces LED en una sola pared, ¿cuántos metros de luces necesitamos exactamente?"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</w:t>
      </w: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al intentar dividir para dos o para cuatro, se dará cuenta de que los números enteros no funcionan aquí. La mediación docente guía la interacción con el libro virtual, donde el estudiante debe arrastrar un </w:t>
      </w:r>
      <w:proofErr w:type="spellStart"/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>cursor</w:t>
      </w:r>
      <w:proofErr w:type="spellEnd"/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para intentar "adivinar" el lado, descubriendo que el número es un decimal infinito (irracional), activando así la necesidad de la radicación de números reales.</w:t>
      </w:r>
    </w:p>
    <w:p w:rsidR="00B17C6A" w:rsidRPr="003A1A2B" w:rsidRDefault="00B17C6A" w:rsidP="00B17C6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El Radar y la Tormenta (3 minutos)</w:t>
      </w:r>
    </w:p>
    <w:p w:rsidR="00B17C6A" w:rsidRPr="003A1A2B" w:rsidRDefault="00B17C6A" w:rsidP="00B17C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desplaza el contenido hacia una tarjeta interactiva de "Sabías que...". Mientras el docente explica que la radicación no solo sirve para cuadrados, el </w:t>
      </w: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descubre en su pantalla que los radares meteorológicos usan raíces cúbicas para calcular el volumen de agua en una nube y predecir inundaciones. Se genera un breve debate guiado: </w:t>
      </w:r>
      <w:r w:rsidRPr="003A1A2B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"¿Podríamos predecir un huracán sin saber extraer raíces?"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>. El estudiante comprende que la radicación es el lenguaje de las proporciones en el mundo físico.</w:t>
      </w:r>
    </w:p>
    <w:p w:rsidR="00B17C6A" w:rsidRPr="003A1A2B" w:rsidRDefault="00B17C6A" w:rsidP="00B17C6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El Viaje de la Potencia Inversa (5 minutos)</w:t>
      </w:r>
    </w:p>
    <w:p w:rsidR="00B17C6A" w:rsidRPr="003A1A2B" w:rsidRDefault="00B17C6A" w:rsidP="00B17C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corto (90 segundos) integrado en el libro virtual. El </w:t>
      </w: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pide a los estudiantes que observen cómo un cuadrado de área A se "desarma" para convertirse en una línea de longitud L. El </w:t>
      </w: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interactúa con el video pausándolo en momentos clave para identificar las partes de la raíz (índice, radicando y radical). Al finalizar, el estudiante debe realizar un "match" rápido en su dispositivo asociando potencias con sus raíces correspondientes</w:t>
      </w:r>
      <w:r w:rsidR="003A1A2B"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>para validar la comprensión visual.</w:t>
      </w:r>
    </w:p>
    <w:p w:rsidR="00B17C6A" w:rsidRPr="003A1A2B" w:rsidRDefault="00B17C6A" w:rsidP="00B17C6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Paso 4: Gamificación Recreativa - "El Cifrado de </w:t>
      </w:r>
      <w:proofErr w:type="spellStart"/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Radic</w:t>
      </w:r>
      <w:proofErr w:type="spellEnd"/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 (7 minutos)</w:t>
      </w:r>
    </w:p>
    <w:p w:rsidR="00B17C6A" w:rsidRPr="003A1A2B" w:rsidRDefault="00B17C6A" w:rsidP="003A1A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el </w:t>
      </w: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activa un temporizador en pantalla y dicta un "Código Maestro"</w:t>
      </w:r>
      <w:r w:rsidR="003A1A2B"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</w:t>
      </w: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 resolver el cálculo mentalmente o en su cuaderno y realizar un </w:t>
      </w: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comando físico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>: si el resultado es par, debe levantar la mano derecha; si es impar, la izquierda; y si es un número irracional, debe cruzar los brazos. El docente aumenta la velocidad de los retos ("¡Raíz de 2!", "¡Raíz de 81!") creando una competencia de reflejos y agilidad mental que deja al grupo energizado y listo para la construcción del nuevo conocimiento.</w:t>
      </w:r>
    </w:p>
    <w:p w:rsidR="00B17C6A" w:rsidRPr="003A1A2B" w:rsidRDefault="00B17C6A" w:rsidP="00B17C6A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3A1A2B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Tip Pedagógico: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notas que los estudiantes se confunden con </w:t>
      </w:r>
      <w:r w:rsidR="003A1A2B"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>raíz 2</w:t>
      </w:r>
      <w:r w:rsidRPr="003A1A2B">
        <w:rPr>
          <w:rFonts w:ascii="Times New Roman" w:eastAsia="Times New Roman" w:hAnsi="Times New Roman" w:cs="Times New Roman"/>
          <w:sz w:val="24"/>
          <w:szCs w:val="24"/>
          <w:lang w:eastAsia="es-EC"/>
        </w:rPr>
        <w:t>, recuérdales que no todos los números reales "nacen" enteros, y que ahí reside la magia de los irracionales.</w:t>
      </w:r>
    </w:p>
    <w:sectPr w:rsidR="00B17C6A" w:rsidRPr="003A1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6A"/>
    <w:rsid w:val="00150C6E"/>
    <w:rsid w:val="003A1A2B"/>
    <w:rsid w:val="008E61FC"/>
    <w:rsid w:val="00B1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B86B"/>
  <w15:chartTrackingRefBased/>
  <w15:docId w15:val="{3DC4B08A-F083-42C1-9EFF-5004AAA8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B17C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B17C6A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1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B1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8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2026-04-09T12:37:00Z</dcterms:created>
  <dcterms:modified xsi:type="dcterms:W3CDTF">2026-04-27T18:34:00Z</dcterms:modified>
</cp:coreProperties>
</file>