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035C" w14:textId="77777777" w:rsidR="00791992" w:rsidRPr="00791992" w:rsidRDefault="00791992" w:rsidP="00791992">
      <w:r w:rsidRPr="00791992">
        <w:t>Rúbrica de evaluación sobre 10 puntos</w:t>
      </w:r>
    </w:p>
    <w:p w14:paraId="3615C5BA" w14:textId="77777777" w:rsidR="00791992" w:rsidRPr="00791992" w:rsidRDefault="00791992" w:rsidP="00791992">
      <w:r w:rsidRPr="00791992">
        <w:t>Criterio 1. Dominio del contenido científico</w:t>
      </w:r>
      <w:r w:rsidRPr="00791992">
        <w:br/>
        <w:t>Valor: 4 puntos</w:t>
      </w:r>
      <w:r w:rsidRPr="00791992">
        <w:br/>
        <w:t>Explican con claridad qué es la enfermedad autoinmune asignada, sus causas generales, síntomas principales, órganos o sistemas afectados y consecuencias.</w:t>
      </w:r>
    </w:p>
    <w:p w14:paraId="7C4F3A39" w14:textId="77777777" w:rsidR="00791992" w:rsidRPr="00791992" w:rsidRDefault="00791992" w:rsidP="00791992">
      <w:r w:rsidRPr="00791992">
        <w:t>Criterio 2. Claridad y organización de la exposición</w:t>
      </w:r>
      <w:r w:rsidRPr="00791992">
        <w:br/>
        <w:t>Valor: 2 puntos</w:t>
      </w:r>
      <w:r w:rsidRPr="00791992">
        <w:br/>
        <w:t>Presentan la información en orden lógico, diferenciando definición, explicación del sistema inmunitario, efectos en el cuerpo y medidas de control.</w:t>
      </w:r>
    </w:p>
    <w:p w14:paraId="06798BC1" w14:textId="77777777" w:rsidR="00791992" w:rsidRPr="00791992" w:rsidRDefault="00791992" w:rsidP="00791992">
      <w:r w:rsidRPr="00791992">
        <w:t>Criterio 3. Uso de ejemplos y aplicación</w:t>
      </w:r>
      <w:r w:rsidRPr="00791992">
        <w:br/>
        <w:t>Valor: 2 puntos</w:t>
      </w:r>
      <w:r w:rsidRPr="00791992">
        <w:br/>
        <w:t>Relacionan la enfermedad con situaciones reales, prevención, tratamiento, hábitos de cuidado o importancia del diagnóstico médico.</w:t>
      </w:r>
    </w:p>
    <w:p w14:paraId="7FF32614" w14:textId="77777777" w:rsidR="00791992" w:rsidRPr="00791992" w:rsidRDefault="00791992" w:rsidP="00791992">
      <w:r w:rsidRPr="00791992">
        <w:t>Criterio 4. Participación grupal</w:t>
      </w:r>
      <w:r w:rsidRPr="00791992">
        <w:br/>
        <w:t>Valor: 1 punto</w:t>
      </w:r>
      <w:r w:rsidRPr="00791992">
        <w:br/>
        <w:t>Todos los integrantes participan de manera equilibrada y colaborativa durante la exposición.</w:t>
      </w:r>
    </w:p>
    <w:p w14:paraId="2E08CB99" w14:textId="77777777" w:rsidR="00791992" w:rsidRPr="00791992" w:rsidRDefault="00791992" w:rsidP="00791992">
      <w:r w:rsidRPr="00791992">
        <w:t>Criterio 5. Expresión oral y vocabulario científico</w:t>
      </w:r>
      <w:r w:rsidRPr="00791992">
        <w:br/>
        <w:t>Valor: 1 punto</w:t>
      </w:r>
      <w:r w:rsidRPr="00791992">
        <w:br/>
        <w:t>Usan términos adecuados como autoinmune, anticuerpos, inflamación, sistema inmunitario, órgano afectado y respuesta inmune.</w:t>
      </w:r>
    </w:p>
    <w:p w14:paraId="227769A7" w14:textId="77777777" w:rsidR="00791992" w:rsidRPr="00791992" w:rsidRDefault="00791992" w:rsidP="00791992">
      <w:r w:rsidRPr="00791992">
        <w:t>Total: 10 puntos.</w:t>
      </w:r>
    </w:p>
    <w:p w14:paraId="645A8ADE" w14:textId="77777777" w:rsidR="00791992" w:rsidRDefault="00791992"/>
    <w:sectPr w:rsidR="00791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2"/>
    <w:rsid w:val="004F1CDC"/>
    <w:rsid w:val="007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6A78"/>
  <w15:chartTrackingRefBased/>
  <w15:docId w15:val="{888D05AD-BC45-47FB-AB91-9E91B040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1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1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1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9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19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19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9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19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19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19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19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19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19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2026-04-25T16:58:00Z</dcterms:created>
  <dcterms:modified xsi:type="dcterms:W3CDTF">2026-04-25T17:00:00Z</dcterms:modified>
</cp:coreProperties>
</file>