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B8E8" w14:textId="77777777" w:rsidR="00E150DD" w:rsidRPr="00E150DD" w:rsidRDefault="00E150DD" w:rsidP="00E150DD">
      <w:r w:rsidRPr="00E150DD">
        <w:t>Rúbrica de evaluación sobre 10 puntos</w:t>
      </w:r>
    </w:p>
    <w:p w14:paraId="44B4676F" w14:textId="77777777" w:rsidR="00E150DD" w:rsidRPr="00E150DD" w:rsidRDefault="00E150DD" w:rsidP="00E150DD">
      <w:r w:rsidRPr="00E150DD">
        <w:t>Criterio 1. Dominio del contenido científico</w:t>
      </w:r>
      <w:r w:rsidRPr="00E150DD">
        <w:br/>
        <w:t>Valor: 4 puntos</w:t>
      </w:r>
      <w:r w:rsidRPr="00E150DD">
        <w:br/>
        <w:t>Explican con claridad la enfermedad infectocontagiosa elegida, agente causal, formas de transmisión, síntomas, riesgos y medidas de prevención.</w:t>
      </w:r>
    </w:p>
    <w:p w14:paraId="57F0EE48" w14:textId="77777777" w:rsidR="00E150DD" w:rsidRPr="00E150DD" w:rsidRDefault="00E150DD" w:rsidP="00E150DD">
      <w:r w:rsidRPr="00E150DD">
        <w:t>Criterio 2. Organización de la presentación</w:t>
      </w:r>
      <w:r w:rsidRPr="00E150DD">
        <w:br/>
        <w:t>Valor: 2 puntos</w:t>
      </w:r>
      <w:r w:rsidRPr="00E150DD">
        <w:br/>
        <w:t>Presentan la información en orden lógico, diferenciando definición, contagio, síntomas, prevención y conclusiones.</w:t>
      </w:r>
    </w:p>
    <w:p w14:paraId="50F21BA5" w14:textId="77777777" w:rsidR="00E150DD" w:rsidRPr="00E150DD" w:rsidRDefault="00E150DD" w:rsidP="00E150DD">
      <w:r w:rsidRPr="00E150DD">
        <w:t>Criterio 3. Aplicación a salud pública</w:t>
      </w:r>
      <w:r w:rsidRPr="00E150DD">
        <w:br/>
        <w:t>Valor: 2 puntos</w:t>
      </w:r>
      <w:r w:rsidRPr="00E150DD">
        <w:br/>
        <w:t>Relacionan la enfermedad con acciones comunitarias como vacunación, higiene, aislamiento, campañas informativas o control de brotes.</w:t>
      </w:r>
    </w:p>
    <w:p w14:paraId="731B5A76" w14:textId="77777777" w:rsidR="00E150DD" w:rsidRPr="00E150DD" w:rsidRDefault="00E150DD" w:rsidP="00E150DD">
      <w:r w:rsidRPr="00E150DD">
        <w:t>Criterio 4. Participación grupal</w:t>
      </w:r>
      <w:r w:rsidRPr="00E150DD">
        <w:br/>
        <w:t>Valor: 1 punto</w:t>
      </w:r>
      <w:r w:rsidRPr="00E150DD">
        <w:br/>
        <w:t>Todos los integrantes participan de manera equilibrada y colaborativa durante la exposición.</w:t>
      </w:r>
    </w:p>
    <w:p w14:paraId="7B6A52AE" w14:textId="77777777" w:rsidR="00E150DD" w:rsidRPr="00E150DD" w:rsidRDefault="00E150DD" w:rsidP="00E150DD">
      <w:r w:rsidRPr="00E150DD">
        <w:t>Criterio 5. Expresión oral y vocabulario científico</w:t>
      </w:r>
      <w:r w:rsidRPr="00E150DD">
        <w:br/>
        <w:t>Valor: 1 punto</w:t>
      </w:r>
      <w:r w:rsidRPr="00E150DD">
        <w:br/>
        <w:t>Usan términos adecuados y se expresan con claridad, seguridad y buen tono de voz.</w:t>
      </w:r>
    </w:p>
    <w:p w14:paraId="38F2DA1E" w14:textId="77777777" w:rsidR="00E150DD" w:rsidRPr="00E150DD" w:rsidRDefault="00E150DD" w:rsidP="00E150DD">
      <w:r w:rsidRPr="00E150DD">
        <w:t>Total: 10 puntos.</w:t>
      </w:r>
    </w:p>
    <w:p w14:paraId="712D7B67" w14:textId="77777777" w:rsidR="00E150DD" w:rsidRDefault="00E150DD"/>
    <w:sectPr w:rsidR="00E15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DD"/>
    <w:rsid w:val="009B2725"/>
    <w:rsid w:val="00E1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7059"/>
  <w15:chartTrackingRefBased/>
  <w15:docId w15:val="{2465B9C9-1596-41F1-9AF1-17F5328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5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5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5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5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5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5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5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5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5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50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50D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50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50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50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50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5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5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5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50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50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50D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5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50D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5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2026-04-27T14:47:00Z</dcterms:created>
  <dcterms:modified xsi:type="dcterms:W3CDTF">2026-04-27T14:48:00Z</dcterms:modified>
</cp:coreProperties>
</file>