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748" w:rsidRDefault="00253748" w:rsidP="00253748">
      <w:pPr>
        <w:jc w:val="center"/>
      </w:pPr>
      <w:bookmarkStart w:id="0" w:name="_GoBack"/>
      <w:bookmarkEnd w:id="0"/>
      <w:r>
        <w:t>Título de la fase: "El Código de las Sombras: El Secreto de Tales"</w:t>
      </w:r>
    </w:p>
    <w:p w:rsidR="00253748" w:rsidRPr="00253748" w:rsidRDefault="00253748" w:rsidP="00253748">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253748">
        <w:rPr>
          <w:rFonts w:ascii="Times New Roman" w:eastAsia="Times New Roman" w:hAnsi="Times New Roman" w:cs="Times New Roman"/>
          <w:b/>
          <w:bCs/>
          <w:sz w:val="24"/>
          <w:szCs w:val="24"/>
          <w:lang w:eastAsia="es-EC"/>
        </w:rPr>
        <w:t>Paso 1: El Enigma – El Reto de la Sombra (5 minutos)</w:t>
      </w:r>
    </w:p>
    <w:p w:rsidR="00253748" w:rsidRPr="00253748" w:rsidRDefault="00253748" w:rsidP="00253748">
      <w:pPr>
        <w:spacing w:before="100" w:beforeAutospacing="1" w:after="100" w:afterAutospacing="1" w:line="240" w:lineRule="auto"/>
        <w:jc w:val="both"/>
        <w:rPr>
          <w:rFonts w:ascii="Times New Roman" w:eastAsia="Times New Roman" w:hAnsi="Times New Roman" w:cs="Times New Roman"/>
          <w:sz w:val="24"/>
          <w:szCs w:val="24"/>
          <w:lang w:eastAsia="es-EC"/>
        </w:rPr>
      </w:pPr>
      <w:r w:rsidRPr="00253748">
        <w:rPr>
          <w:rFonts w:ascii="Times New Roman" w:eastAsia="Times New Roman" w:hAnsi="Times New Roman" w:cs="Times New Roman"/>
          <w:sz w:val="24"/>
          <w:szCs w:val="24"/>
          <w:lang w:eastAsia="es-EC"/>
        </w:rPr>
        <w:t xml:space="preserve">El </w:t>
      </w:r>
      <w:r w:rsidRPr="00253748">
        <w:rPr>
          <w:rFonts w:ascii="Times New Roman" w:eastAsia="Times New Roman" w:hAnsi="Times New Roman" w:cs="Times New Roman"/>
          <w:b/>
          <w:bCs/>
          <w:sz w:val="24"/>
          <w:szCs w:val="24"/>
          <w:lang w:eastAsia="es-EC"/>
        </w:rPr>
        <w:t>Docente</w:t>
      </w:r>
      <w:r w:rsidRPr="00253748">
        <w:rPr>
          <w:rFonts w:ascii="Times New Roman" w:eastAsia="Times New Roman" w:hAnsi="Times New Roman" w:cs="Times New Roman"/>
          <w:sz w:val="24"/>
          <w:szCs w:val="24"/>
          <w:lang w:eastAsia="es-EC"/>
        </w:rPr>
        <w:t xml:space="preserve"> proyecta una diapositiva con la imagen de la Gran Pirámide de </w:t>
      </w:r>
      <w:proofErr w:type="spellStart"/>
      <w:r w:rsidRPr="00253748">
        <w:rPr>
          <w:rFonts w:ascii="Times New Roman" w:eastAsia="Times New Roman" w:hAnsi="Times New Roman" w:cs="Times New Roman"/>
          <w:sz w:val="24"/>
          <w:szCs w:val="24"/>
          <w:lang w:eastAsia="es-EC"/>
        </w:rPr>
        <w:t>Giza</w:t>
      </w:r>
      <w:proofErr w:type="spellEnd"/>
      <w:r w:rsidRPr="00253748">
        <w:rPr>
          <w:rFonts w:ascii="Times New Roman" w:eastAsia="Times New Roman" w:hAnsi="Times New Roman" w:cs="Times New Roman"/>
          <w:sz w:val="24"/>
          <w:szCs w:val="24"/>
          <w:lang w:eastAsia="es-EC"/>
        </w:rPr>
        <w:t xml:space="preserve"> y plantea una pregunta disruptiva: </w:t>
      </w:r>
      <w:r w:rsidRPr="00253748">
        <w:rPr>
          <w:rFonts w:ascii="Times New Roman" w:eastAsia="Times New Roman" w:hAnsi="Times New Roman" w:cs="Times New Roman"/>
          <w:i/>
          <w:iCs/>
          <w:sz w:val="24"/>
          <w:szCs w:val="24"/>
          <w:lang w:eastAsia="es-EC"/>
        </w:rPr>
        <w:t>"¿Cómo medirían la altura de esta pirámide sin escalarla y con solo una vara de madera?"</w:t>
      </w:r>
      <w:r w:rsidRPr="00253748">
        <w:rPr>
          <w:rFonts w:ascii="Times New Roman" w:eastAsia="Times New Roman" w:hAnsi="Times New Roman" w:cs="Times New Roman"/>
          <w:sz w:val="24"/>
          <w:szCs w:val="24"/>
          <w:lang w:eastAsia="es-EC"/>
        </w:rPr>
        <w:t xml:space="preserve">. El </w:t>
      </w:r>
      <w:r w:rsidRPr="00253748">
        <w:rPr>
          <w:rFonts w:ascii="Times New Roman" w:eastAsia="Times New Roman" w:hAnsi="Times New Roman" w:cs="Times New Roman"/>
          <w:b/>
          <w:bCs/>
          <w:sz w:val="24"/>
          <w:szCs w:val="24"/>
          <w:lang w:eastAsia="es-EC"/>
        </w:rPr>
        <w:t>Estudiante</w:t>
      </w:r>
      <w:r w:rsidRPr="00253748">
        <w:rPr>
          <w:rFonts w:ascii="Times New Roman" w:eastAsia="Times New Roman" w:hAnsi="Times New Roman" w:cs="Times New Roman"/>
          <w:sz w:val="24"/>
          <w:szCs w:val="24"/>
          <w:lang w:eastAsia="es-EC"/>
        </w:rPr>
        <w:t xml:space="preserve"> interactúa con la diapositiva moviendo un cursor que simula la posición del sol, observando cómo la sombra de la pirámide y la de una vara pequeña crecen y decrecen proporcionalmente. No se dan respuestas, solo se permite que el estudiante experimente con la "forma" de las sombras.</w:t>
      </w:r>
    </w:p>
    <w:p w:rsidR="00253748" w:rsidRPr="00253748" w:rsidRDefault="00253748" w:rsidP="00253748">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253748">
        <w:rPr>
          <w:rFonts w:ascii="Times New Roman" w:eastAsia="Times New Roman" w:hAnsi="Times New Roman" w:cs="Times New Roman"/>
          <w:b/>
          <w:bCs/>
          <w:sz w:val="24"/>
          <w:szCs w:val="24"/>
          <w:lang w:eastAsia="es-EC"/>
        </w:rPr>
        <w:t>Paso 2: El Dato de Impacto – El Genio de Mileto (3 minutos)</w:t>
      </w:r>
    </w:p>
    <w:p w:rsidR="00253748" w:rsidRPr="00253748" w:rsidRDefault="00253748" w:rsidP="00253748">
      <w:pPr>
        <w:spacing w:before="100" w:beforeAutospacing="1" w:after="100" w:afterAutospacing="1" w:line="240" w:lineRule="auto"/>
        <w:jc w:val="both"/>
        <w:rPr>
          <w:rFonts w:ascii="Times New Roman" w:eastAsia="Times New Roman" w:hAnsi="Times New Roman" w:cs="Times New Roman"/>
          <w:sz w:val="24"/>
          <w:szCs w:val="24"/>
          <w:lang w:eastAsia="es-EC"/>
        </w:rPr>
      </w:pPr>
      <w:r w:rsidRPr="00253748">
        <w:rPr>
          <w:rFonts w:ascii="Times New Roman" w:eastAsia="Times New Roman" w:hAnsi="Times New Roman" w:cs="Times New Roman"/>
          <w:sz w:val="24"/>
          <w:szCs w:val="24"/>
          <w:lang w:eastAsia="es-EC"/>
        </w:rPr>
        <w:t xml:space="preserve">El </w:t>
      </w:r>
      <w:r w:rsidRPr="00253748">
        <w:rPr>
          <w:rFonts w:ascii="Times New Roman" w:eastAsia="Times New Roman" w:hAnsi="Times New Roman" w:cs="Times New Roman"/>
          <w:b/>
          <w:bCs/>
          <w:sz w:val="24"/>
          <w:szCs w:val="24"/>
          <w:lang w:eastAsia="es-EC"/>
        </w:rPr>
        <w:t>Docente</w:t>
      </w:r>
      <w:r w:rsidRPr="00253748">
        <w:rPr>
          <w:rFonts w:ascii="Times New Roman" w:eastAsia="Times New Roman" w:hAnsi="Times New Roman" w:cs="Times New Roman"/>
          <w:sz w:val="24"/>
          <w:szCs w:val="24"/>
          <w:lang w:eastAsia="es-EC"/>
        </w:rPr>
        <w:t xml:space="preserve"> revela que este no es un problema nuevo, sino un "</w:t>
      </w:r>
      <w:proofErr w:type="spellStart"/>
      <w:r w:rsidRPr="00253748">
        <w:rPr>
          <w:rFonts w:ascii="Times New Roman" w:eastAsia="Times New Roman" w:hAnsi="Times New Roman" w:cs="Times New Roman"/>
          <w:sz w:val="24"/>
          <w:szCs w:val="24"/>
          <w:lang w:eastAsia="es-EC"/>
        </w:rPr>
        <w:t>hack</w:t>
      </w:r>
      <w:proofErr w:type="spellEnd"/>
      <w:r w:rsidRPr="00253748">
        <w:rPr>
          <w:rFonts w:ascii="Times New Roman" w:eastAsia="Times New Roman" w:hAnsi="Times New Roman" w:cs="Times New Roman"/>
          <w:sz w:val="24"/>
          <w:szCs w:val="24"/>
          <w:lang w:eastAsia="es-EC"/>
        </w:rPr>
        <w:t xml:space="preserve">" de hace 2,600 años. El </w:t>
      </w:r>
      <w:r w:rsidRPr="00253748">
        <w:rPr>
          <w:rFonts w:ascii="Times New Roman" w:eastAsia="Times New Roman" w:hAnsi="Times New Roman" w:cs="Times New Roman"/>
          <w:b/>
          <w:bCs/>
          <w:sz w:val="24"/>
          <w:szCs w:val="24"/>
          <w:lang w:eastAsia="es-EC"/>
        </w:rPr>
        <w:t>Estudiante</w:t>
      </w:r>
      <w:r w:rsidRPr="00253748">
        <w:rPr>
          <w:rFonts w:ascii="Times New Roman" w:eastAsia="Times New Roman" w:hAnsi="Times New Roman" w:cs="Times New Roman"/>
          <w:sz w:val="24"/>
          <w:szCs w:val="24"/>
          <w:lang w:eastAsia="es-EC"/>
        </w:rPr>
        <w:t xml:space="preserve"> hace clic en un elemento interactivo del libro para desbloquear el "Dato Curioso": Tales de Mileto calculó la altura de la pirámide justo en el momento en que su propia sombra medía lo mismo que su cuerpo. Se presenta una infografía minimalista que muestra que la </w:t>
      </w:r>
      <w:r w:rsidRPr="00253748">
        <w:rPr>
          <w:rFonts w:ascii="Times New Roman" w:eastAsia="Times New Roman" w:hAnsi="Times New Roman" w:cs="Times New Roman"/>
          <w:b/>
          <w:bCs/>
          <w:sz w:val="24"/>
          <w:szCs w:val="24"/>
          <w:lang w:eastAsia="es-EC"/>
        </w:rPr>
        <w:t>semejanza</w:t>
      </w:r>
      <w:r w:rsidRPr="00253748">
        <w:rPr>
          <w:rFonts w:ascii="Times New Roman" w:eastAsia="Times New Roman" w:hAnsi="Times New Roman" w:cs="Times New Roman"/>
          <w:sz w:val="24"/>
          <w:szCs w:val="24"/>
          <w:lang w:eastAsia="es-EC"/>
        </w:rPr>
        <w:t xml:space="preserve"> no es sobre el tamaño, sino sobre la "esencia" de la forma (ángulos iguales, lados proporcionales).</w:t>
      </w:r>
    </w:p>
    <w:p w:rsidR="00253748" w:rsidRPr="00253748" w:rsidRDefault="00253748" w:rsidP="00253748">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253748">
        <w:rPr>
          <w:rFonts w:ascii="Times New Roman" w:eastAsia="Times New Roman" w:hAnsi="Times New Roman" w:cs="Times New Roman"/>
          <w:b/>
          <w:bCs/>
          <w:sz w:val="24"/>
          <w:szCs w:val="24"/>
          <w:lang w:eastAsia="es-EC"/>
        </w:rPr>
        <w:t>Paso 3: Inmersión Visual – Geometría en la Gran Pantalla (5 minutos)</w:t>
      </w:r>
    </w:p>
    <w:p w:rsidR="00253748" w:rsidRPr="00253748" w:rsidRDefault="00253748" w:rsidP="00253748">
      <w:pPr>
        <w:spacing w:before="100" w:beforeAutospacing="1" w:after="100" w:afterAutospacing="1" w:line="240" w:lineRule="auto"/>
        <w:jc w:val="both"/>
        <w:rPr>
          <w:rFonts w:ascii="Times New Roman" w:eastAsia="Times New Roman" w:hAnsi="Times New Roman" w:cs="Times New Roman"/>
          <w:sz w:val="24"/>
          <w:szCs w:val="24"/>
          <w:lang w:eastAsia="es-EC"/>
        </w:rPr>
      </w:pPr>
      <w:r w:rsidRPr="00253748">
        <w:rPr>
          <w:rFonts w:ascii="Times New Roman" w:eastAsia="Times New Roman" w:hAnsi="Times New Roman" w:cs="Times New Roman"/>
          <w:sz w:val="24"/>
          <w:szCs w:val="24"/>
          <w:lang w:eastAsia="es-EC"/>
        </w:rPr>
        <w:t xml:space="preserve">El </w:t>
      </w:r>
      <w:r w:rsidRPr="00253748">
        <w:rPr>
          <w:rFonts w:ascii="Times New Roman" w:eastAsia="Times New Roman" w:hAnsi="Times New Roman" w:cs="Times New Roman"/>
          <w:b/>
          <w:bCs/>
          <w:sz w:val="24"/>
          <w:szCs w:val="24"/>
          <w:lang w:eastAsia="es-EC"/>
        </w:rPr>
        <w:t>Docente</w:t>
      </w:r>
      <w:r w:rsidRPr="00253748">
        <w:rPr>
          <w:rFonts w:ascii="Times New Roman" w:eastAsia="Times New Roman" w:hAnsi="Times New Roman" w:cs="Times New Roman"/>
          <w:sz w:val="24"/>
          <w:szCs w:val="24"/>
          <w:lang w:eastAsia="es-EC"/>
        </w:rPr>
        <w:t xml:space="preserve"> invita a ver un video de 90 segundos que muestra cómo los artistas de efectos visuales (VFX) usan la semejanza de triángulos para insertar monstruos gigantes o naves espaciales en ciudades reales, manteniendo la perspectiva perfecta. El </w:t>
      </w:r>
      <w:r w:rsidRPr="00253748">
        <w:rPr>
          <w:rFonts w:ascii="Times New Roman" w:eastAsia="Times New Roman" w:hAnsi="Times New Roman" w:cs="Times New Roman"/>
          <w:b/>
          <w:bCs/>
          <w:sz w:val="24"/>
          <w:szCs w:val="24"/>
          <w:lang w:eastAsia="es-EC"/>
        </w:rPr>
        <w:t>Estudiante</w:t>
      </w:r>
      <w:r w:rsidRPr="00253748">
        <w:rPr>
          <w:rFonts w:ascii="Times New Roman" w:eastAsia="Times New Roman" w:hAnsi="Times New Roman" w:cs="Times New Roman"/>
          <w:sz w:val="24"/>
          <w:szCs w:val="24"/>
          <w:lang w:eastAsia="es-EC"/>
        </w:rPr>
        <w:t xml:space="preserve">, tras ver el video en su dispositivo, debe responder una encuesta rápida tipo </w:t>
      </w:r>
      <w:r w:rsidRPr="00253748">
        <w:rPr>
          <w:rFonts w:ascii="Times New Roman" w:eastAsia="Times New Roman" w:hAnsi="Times New Roman" w:cs="Times New Roman"/>
          <w:i/>
          <w:iCs/>
          <w:sz w:val="24"/>
          <w:szCs w:val="24"/>
          <w:lang w:eastAsia="es-EC"/>
        </w:rPr>
        <w:t>pop-up</w:t>
      </w:r>
      <w:r w:rsidRPr="00253748">
        <w:rPr>
          <w:rFonts w:ascii="Times New Roman" w:eastAsia="Times New Roman" w:hAnsi="Times New Roman" w:cs="Times New Roman"/>
          <w:sz w:val="24"/>
          <w:szCs w:val="24"/>
          <w:lang w:eastAsia="es-EC"/>
        </w:rPr>
        <w:t xml:space="preserve">: </w:t>
      </w:r>
      <w:r w:rsidRPr="00253748">
        <w:rPr>
          <w:rFonts w:ascii="Times New Roman" w:eastAsia="Times New Roman" w:hAnsi="Times New Roman" w:cs="Times New Roman"/>
          <w:i/>
          <w:iCs/>
          <w:sz w:val="24"/>
          <w:szCs w:val="24"/>
          <w:lang w:eastAsia="es-EC"/>
        </w:rPr>
        <w:t xml:space="preserve">"Si duplicamos el tamaño de un </w:t>
      </w:r>
      <w:proofErr w:type="gramStart"/>
      <w:r w:rsidRPr="00253748">
        <w:rPr>
          <w:rFonts w:ascii="Times New Roman" w:eastAsia="Times New Roman" w:hAnsi="Times New Roman" w:cs="Times New Roman"/>
          <w:i/>
          <w:iCs/>
          <w:sz w:val="24"/>
          <w:szCs w:val="24"/>
          <w:lang w:eastAsia="es-EC"/>
        </w:rPr>
        <w:t>triángulo</w:t>
      </w:r>
      <w:proofErr w:type="gramEnd"/>
      <w:r w:rsidRPr="00253748">
        <w:rPr>
          <w:rFonts w:ascii="Times New Roman" w:eastAsia="Times New Roman" w:hAnsi="Times New Roman" w:cs="Times New Roman"/>
          <w:i/>
          <w:iCs/>
          <w:sz w:val="24"/>
          <w:szCs w:val="24"/>
          <w:lang w:eastAsia="es-EC"/>
        </w:rPr>
        <w:t xml:space="preserve"> pero mantenemos sus ángulos, ¿sigue siendo el mismo triángulo?"</w:t>
      </w:r>
      <w:r w:rsidRPr="00253748">
        <w:rPr>
          <w:rFonts w:ascii="Times New Roman" w:eastAsia="Times New Roman" w:hAnsi="Times New Roman" w:cs="Times New Roman"/>
          <w:sz w:val="24"/>
          <w:szCs w:val="24"/>
          <w:lang w:eastAsia="es-EC"/>
        </w:rPr>
        <w:t>. Esto prepara el terreno para la definición formal de semejanza.</w:t>
      </w:r>
    </w:p>
    <w:p w:rsidR="00253748" w:rsidRPr="00253748" w:rsidRDefault="00253748" w:rsidP="00253748">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253748">
        <w:rPr>
          <w:rFonts w:ascii="Times New Roman" w:eastAsia="Times New Roman" w:hAnsi="Times New Roman" w:cs="Times New Roman"/>
          <w:b/>
          <w:bCs/>
          <w:sz w:val="24"/>
          <w:szCs w:val="24"/>
          <w:lang w:eastAsia="es-EC"/>
        </w:rPr>
        <w:t>Paso 4: Gamificación Recreativa – "Cazadores de Escalas" (7 minutos)</w:t>
      </w:r>
    </w:p>
    <w:p w:rsidR="00253748" w:rsidRPr="00253748" w:rsidRDefault="00253748" w:rsidP="00253748">
      <w:pPr>
        <w:spacing w:before="100" w:beforeAutospacing="1" w:after="100" w:afterAutospacing="1" w:line="240" w:lineRule="auto"/>
        <w:jc w:val="both"/>
        <w:rPr>
          <w:rFonts w:ascii="Times New Roman" w:eastAsia="Times New Roman" w:hAnsi="Times New Roman" w:cs="Times New Roman"/>
          <w:sz w:val="24"/>
          <w:szCs w:val="24"/>
          <w:lang w:eastAsia="es-EC"/>
        </w:rPr>
      </w:pPr>
      <w:r w:rsidRPr="00253748">
        <w:rPr>
          <w:rFonts w:ascii="Times New Roman" w:eastAsia="Times New Roman" w:hAnsi="Times New Roman" w:cs="Times New Roman"/>
          <w:sz w:val="24"/>
          <w:szCs w:val="24"/>
          <w:lang w:eastAsia="es-EC"/>
        </w:rPr>
        <w:t xml:space="preserve">Para cerrar, el </w:t>
      </w:r>
      <w:r w:rsidRPr="00253748">
        <w:rPr>
          <w:rFonts w:ascii="Times New Roman" w:eastAsia="Times New Roman" w:hAnsi="Times New Roman" w:cs="Times New Roman"/>
          <w:b/>
          <w:bCs/>
          <w:sz w:val="24"/>
          <w:szCs w:val="24"/>
          <w:lang w:eastAsia="es-EC"/>
        </w:rPr>
        <w:t>Docente</w:t>
      </w:r>
      <w:r w:rsidRPr="00253748">
        <w:rPr>
          <w:rFonts w:ascii="Times New Roman" w:eastAsia="Times New Roman" w:hAnsi="Times New Roman" w:cs="Times New Roman"/>
          <w:sz w:val="24"/>
          <w:szCs w:val="24"/>
          <w:lang w:eastAsia="es-EC"/>
        </w:rPr>
        <w:t xml:space="preserve"> activa un cronómetro en pantalla y lanza el comando: </w:t>
      </w:r>
      <w:r w:rsidRPr="00253748">
        <w:rPr>
          <w:rFonts w:ascii="Times New Roman" w:eastAsia="Times New Roman" w:hAnsi="Times New Roman" w:cs="Times New Roman"/>
          <w:b/>
          <w:bCs/>
          <w:sz w:val="24"/>
          <w:szCs w:val="24"/>
          <w:lang w:eastAsia="es-EC"/>
        </w:rPr>
        <w:t>"¡Código 1:2!"</w:t>
      </w:r>
      <w:r w:rsidRPr="00253748">
        <w:rPr>
          <w:rFonts w:ascii="Times New Roman" w:eastAsia="Times New Roman" w:hAnsi="Times New Roman" w:cs="Times New Roman"/>
          <w:sz w:val="24"/>
          <w:szCs w:val="24"/>
          <w:lang w:eastAsia="es-EC"/>
        </w:rPr>
        <w:t xml:space="preserve">. El </w:t>
      </w:r>
      <w:r w:rsidRPr="00253748">
        <w:rPr>
          <w:rFonts w:ascii="Times New Roman" w:eastAsia="Times New Roman" w:hAnsi="Times New Roman" w:cs="Times New Roman"/>
          <w:b/>
          <w:bCs/>
          <w:sz w:val="24"/>
          <w:szCs w:val="24"/>
          <w:lang w:eastAsia="es-EC"/>
        </w:rPr>
        <w:t>Estudiante</w:t>
      </w:r>
      <w:r w:rsidRPr="00253748">
        <w:rPr>
          <w:rFonts w:ascii="Times New Roman" w:eastAsia="Times New Roman" w:hAnsi="Times New Roman" w:cs="Times New Roman"/>
          <w:sz w:val="24"/>
          <w:szCs w:val="24"/>
          <w:lang w:eastAsia="es-EC"/>
        </w:rPr>
        <w:t xml:space="preserve"> debe buscar en el aula virtual (o en una galería de imágenes del libro) parejas de triángulos que sean semejantes entre sí, arrastrándolos a un "contenedor de proporciones".</w:t>
      </w:r>
    </w:p>
    <w:p w:rsidR="00253748" w:rsidRPr="00253748" w:rsidRDefault="00253748" w:rsidP="0025374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253748">
        <w:rPr>
          <w:rFonts w:ascii="Times New Roman" w:eastAsia="Times New Roman" w:hAnsi="Times New Roman" w:cs="Times New Roman"/>
          <w:b/>
          <w:bCs/>
          <w:sz w:val="24"/>
          <w:szCs w:val="24"/>
          <w:lang w:eastAsia="es-EC"/>
        </w:rPr>
        <w:t>Dinámica:</w:t>
      </w:r>
      <w:r w:rsidRPr="00253748">
        <w:rPr>
          <w:rFonts w:ascii="Times New Roman" w:eastAsia="Times New Roman" w:hAnsi="Times New Roman" w:cs="Times New Roman"/>
          <w:sz w:val="24"/>
          <w:szCs w:val="24"/>
          <w:lang w:eastAsia="es-EC"/>
        </w:rPr>
        <w:t xml:space="preserve"> Es una carrera contra el reloj. Los estudiantes ganan puntos por precisión y velocidad.</w:t>
      </w:r>
    </w:p>
    <w:p w:rsidR="00253748" w:rsidRPr="00253748" w:rsidRDefault="00253748" w:rsidP="0025374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253748">
        <w:rPr>
          <w:rFonts w:ascii="Times New Roman" w:eastAsia="Times New Roman" w:hAnsi="Times New Roman" w:cs="Times New Roman"/>
          <w:b/>
          <w:bCs/>
          <w:sz w:val="24"/>
          <w:szCs w:val="24"/>
          <w:lang w:eastAsia="es-EC"/>
        </w:rPr>
        <w:t>Giro competitivo:</w:t>
      </w:r>
      <w:r w:rsidRPr="00253748">
        <w:rPr>
          <w:rFonts w:ascii="Times New Roman" w:eastAsia="Times New Roman" w:hAnsi="Times New Roman" w:cs="Times New Roman"/>
          <w:sz w:val="24"/>
          <w:szCs w:val="24"/>
          <w:lang w:eastAsia="es-EC"/>
        </w:rPr>
        <w:t xml:space="preserve"> Si un estudiante encuentra un triángulo "intruso" (con ángulos </w:t>
      </w:r>
      <w:proofErr w:type="gramStart"/>
      <w:r w:rsidRPr="00253748">
        <w:rPr>
          <w:rFonts w:ascii="Times New Roman" w:eastAsia="Times New Roman" w:hAnsi="Times New Roman" w:cs="Times New Roman"/>
          <w:sz w:val="24"/>
          <w:szCs w:val="24"/>
          <w:lang w:eastAsia="es-EC"/>
        </w:rPr>
        <w:t>distintos</w:t>
      </w:r>
      <w:proofErr w:type="gramEnd"/>
      <w:r w:rsidRPr="00253748">
        <w:rPr>
          <w:rFonts w:ascii="Times New Roman" w:eastAsia="Times New Roman" w:hAnsi="Times New Roman" w:cs="Times New Roman"/>
          <w:sz w:val="24"/>
          <w:szCs w:val="24"/>
          <w:lang w:eastAsia="es-EC"/>
        </w:rPr>
        <w:t xml:space="preserve"> pero apariencia similar), obtiene un multiplicador de puntaje. Al finalizar, el libro virtual despliega un podio con los "Maestros de la Semejanza", dejando la energía al máximo para explicar el Teorema de Tales.</w:t>
      </w:r>
    </w:p>
    <w:p w:rsidR="00253748" w:rsidRDefault="00253748" w:rsidP="00253748">
      <w:pPr>
        <w:jc w:val="center"/>
      </w:pPr>
    </w:p>
    <w:sectPr w:rsidR="002537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6536ED"/>
    <w:multiLevelType w:val="multilevel"/>
    <w:tmpl w:val="C2D0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748"/>
    <w:rsid w:val="00150C6E"/>
    <w:rsid w:val="002516D9"/>
    <w:rsid w:val="0025374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3847"/>
  <w15:chartTrackingRefBased/>
  <w15:docId w15:val="{4DE9378F-F67A-4C9F-965A-40609BC2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253748"/>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253748"/>
    <w:rPr>
      <w:rFonts w:ascii="Times New Roman" w:eastAsia="Times New Roman" w:hAnsi="Times New Roman" w:cs="Times New Roman"/>
      <w:b/>
      <w:bCs/>
      <w:sz w:val="24"/>
      <w:szCs w:val="24"/>
      <w:lang w:eastAsia="es-EC"/>
    </w:rPr>
  </w:style>
  <w:style w:type="paragraph" w:styleId="NormalWeb">
    <w:name w:val="Normal (Web)"/>
    <w:basedOn w:val="Normal"/>
    <w:uiPriority w:val="99"/>
    <w:semiHidden/>
    <w:unhideWhenUsed/>
    <w:rsid w:val="00253748"/>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44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383</Words>
  <Characters>2109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1</cp:revision>
  <dcterms:created xsi:type="dcterms:W3CDTF">2026-04-10T13:02:00Z</dcterms:created>
  <dcterms:modified xsi:type="dcterms:W3CDTF">2026-04-10T16:38:00Z</dcterms:modified>
</cp:coreProperties>
</file>