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FED8" w14:textId="77777777" w:rsidR="00ED5BFF" w:rsidRPr="00ED5BFF" w:rsidRDefault="00ED5BFF" w:rsidP="00ED5BFF">
      <w:pPr>
        <w:rPr>
          <w:b/>
          <w:bCs/>
        </w:rPr>
      </w:pPr>
      <w:r w:rsidRPr="00ED5BFF">
        <w:rPr>
          <w:b/>
          <w:bCs/>
        </w:rPr>
        <w:t>RÚBRICA DE EVALUACIÓN: MAQUETA DEL SISTEMA NERVIOSO</w:t>
      </w:r>
    </w:p>
    <w:p w14:paraId="73C74C1A" w14:textId="77777777" w:rsidR="00ED5BFF" w:rsidRPr="00ED5BFF" w:rsidRDefault="00ED5BFF" w:rsidP="00ED5BFF">
      <w:r w:rsidRPr="00ED5BFF">
        <w:rPr>
          <w:b/>
          <w:bCs/>
        </w:rPr>
        <w:t>Puntaje Total:</w:t>
      </w:r>
      <w:r w:rsidRPr="00ED5BFF">
        <w:t xml:space="preserve"> 10 puntos</w:t>
      </w:r>
    </w:p>
    <w:p w14:paraId="3FBF8505" w14:textId="77777777" w:rsidR="00ED5BFF" w:rsidRPr="00ED5BFF" w:rsidRDefault="00ED5BFF" w:rsidP="00ED5BFF">
      <w:pPr>
        <w:rPr>
          <w:b/>
          <w:bCs/>
        </w:rPr>
      </w:pPr>
      <w:r w:rsidRPr="00ED5BFF">
        <w:rPr>
          <w:b/>
          <w:bCs/>
        </w:rPr>
        <w:t>1. Precisión Anatómica y Taxonómica (4 puntos)</w:t>
      </w:r>
    </w:p>
    <w:p w14:paraId="315EF6F2" w14:textId="77777777" w:rsidR="00ED5BFF" w:rsidRPr="00ED5BFF" w:rsidRDefault="00ED5BFF" w:rsidP="00ED5BFF">
      <w:pPr>
        <w:numPr>
          <w:ilvl w:val="0"/>
          <w:numId w:val="1"/>
        </w:numPr>
      </w:pPr>
      <w:r w:rsidRPr="00ED5BFF">
        <w:rPr>
          <w:b/>
          <w:bCs/>
        </w:rPr>
        <w:t xml:space="preserve">Logrado (4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Representa fielmente las estructuras características del taxón asignado (ej. lóbulos ópticos desarrollados en aves, o corteza cerebral en mamíferos). Los órganos están en la posición y proporción correcta.</w:t>
      </w:r>
    </w:p>
    <w:p w14:paraId="23346B7F" w14:textId="77777777" w:rsidR="00ED5BFF" w:rsidRPr="00ED5BFF" w:rsidRDefault="00ED5BFF" w:rsidP="00ED5BFF">
      <w:pPr>
        <w:numPr>
          <w:ilvl w:val="0"/>
          <w:numId w:val="1"/>
        </w:numPr>
      </w:pPr>
      <w:r w:rsidRPr="00ED5BFF">
        <w:rPr>
          <w:b/>
          <w:bCs/>
        </w:rPr>
        <w:t xml:space="preserve">En Proceso (2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La maqueta representa un sistema nervioso </w:t>
      </w:r>
      <w:proofErr w:type="gramStart"/>
      <w:r w:rsidRPr="00ED5BFF">
        <w:t>genérico</w:t>
      </w:r>
      <w:proofErr w:type="gramEnd"/>
      <w:r w:rsidRPr="00ED5BFF">
        <w:t xml:space="preserve"> pero no resalta las diferencias evolutivas específicas del taxón asignado. Hay errores leves en la proporción.</w:t>
      </w:r>
    </w:p>
    <w:p w14:paraId="2D0CA8DA" w14:textId="77777777" w:rsidR="00ED5BFF" w:rsidRPr="00ED5BFF" w:rsidRDefault="00ED5BFF" w:rsidP="00ED5BFF">
      <w:pPr>
        <w:numPr>
          <w:ilvl w:val="0"/>
          <w:numId w:val="1"/>
        </w:numPr>
      </w:pPr>
      <w:r w:rsidRPr="00ED5BFF">
        <w:rPr>
          <w:b/>
          <w:bCs/>
        </w:rPr>
        <w:t xml:space="preserve">No Logrado (0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Las estructuras no corresponden al taxón o faltan componentes vitales (ej. falta el cerebelo o la médula espinal).</w:t>
      </w:r>
    </w:p>
    <w:p w14:paraId="59B67222" w14:textId="3537E730" w:rsidR="00ED5BFF" w:rsidRPr="00ED5BFF" w:rsidRDefault="00ED5BFF" w:rsidP="00ED5BFF">
      <w:r w:rsidRPr="00ED5BFF">
        <w:drawing>
          <wp:inline distT="0" distB="0" distL="0" distR="0" wp14:anchorId="46CB4B42" wp14:editId="67EA670F">
            <wp:extent cx="5400040" cy="4319905"/>
            <wp:effectExtent l="0" t="0" r="0" b="4445"/>
            <wp:docPr id="818022784" name="Imagen 2" descr="comparative anatomy of vertebrate brains, generada por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arative anatomy of vertebrate brains, generada por 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725F" w14:textId="77777777" w:rsidR="00ED5BFF" w:rsidRPr="00ED5BFF" w:rsidRDefault="00ED5BFF" w:rsidP="00ED5BFF">
      <w:proofErr w:type="spellStart"/>
      <w:r w:rsidRPr="00ED5BFF">
        <w:t>Shutterstock</w:t>
      </w:r>
      <w:proofErr w:type="spellEnd"/>
    </w:p>
    <w:p w14:paraId="4E416F31" w14:textId="77777777" w:rsidR="00ED5BFF" w:rsidRPr="00ED5BFF" w:rsidRDefault="00ED5BFF" w:rsidP="00ED5BFF">
      <w:pPr>
        <w:rPr>
          <w:b/>
          <w:bCs/>
        </w:rPr>
      </w:pPr>
      <w:r w:rsidRPr="00ED5BFF">
        <w:rPr>
          <w:b/>
          <w:bCs/>
        </w:rPr>
        <w:t>2. Identificación de Estructuras (2 puntos)</w:t>
      </w:r>
    </w:p>
    <w:p w14:paraId="3F538BFC" w14:textId="77777777" w:rsidR="00ED5BFF" w:rsidRPr="00ED5BFF" w:rsidRDefault="00ED5BFF" w:rsidP="00ED5BFF">
      <w:pPr>
        <w:numPr>
          <w:ilvl w:val="0"/>
          <w:numId w:val="2"/>
        </w:numPr>
      </w:pPr>
      <w:r w:rsidRPr="00ED5BFF">
        <w:rPr>
          <w:b/>
          <w:bCs/>
        </w:rPr>
        <w:t xml:space="preserve">Logrado (2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Todas las partes (Encéfalo, médula, nervios principales) están claramente señalizadas con etiquetas legibles y terminología técnica correcta.</w:t>
      </w:r>
    </w:p>
    <w:p w14:paraId="032E0C94" w14:textId="77777777" w:rsidR="00ED5BFF" w:rsidRPr="00ED5BFF" w:rsidRDefault="00ED5BFF" w:rsidP="00ED5BFF">
      <w:pPr>
        <w:numPr>
          <w:ilvl w:val="0"/>
          <w:numId w:val="2"/>
        </w:numPr>
      </w:pPr>
      <w:r w:rsidRPr="00ED5BFF">
        <w:rPr>
          <w:b/>
          <w:bCs/>
        </w:rPr>
        <w:lastRenderedPageBreak/>
        <w:t>En Proceso (1 pt):</w:t>
      </w:r>
      <w:r w:rsidRPr="00ED5BFF">
        <w:t xml:space="preserve"> Algunas etiquetas faltan, están mal ubicadas o contienen errores ortográficos en los nombres científicos.</w:t>
      </w:r>
    </w:p>
    <w:p w14:paraId="18A54EED" w14:textId="77777777" w:rsidR="00ED5BFF" w:rsidRPr="00ED5BFF" w:rsidRDefault="00ED5BFF" w:rsidP="00ED5BFF">
      <w:pPr>
        <w:numPr>
          <w:ilvl w:val="0"/>
          <w:numId w:val="2"/>
        </w:numPr>
      </w:pPr>
      <w:r w:rsidRPr="00ED5BFF">
        <w:rPr>
          <w:b/>
          <w:bCs/>
        </w:rPr>
        <w:t xml:space="preserve">No Logrado (0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No hay señalización de las partes o las etiquetas son confusas e ilegibles.</w:t>
      </w:r>
    </w:p>
    <w:p w14:paraId="18D1A6AE" w14:textId="77777777" w:rsidR="00ED5BFF" w:rsidRPr="00ED5BFF" w:rsidRDefault="00ED5BFF" w:rsidP="00ED5BFF">
      <w:pPr>
        <w:rPr>
          <w:b/>
          <w:bCs/>
        </w:rPr>
      </w:pPr>
      <w:r w:rsidRPr="00ED5BFF">
        <w:rPr>
          <w:b/>
          <w:bCs/>
        </w:rPr>
        <w:t>3. Calidad de la Construcción y Creatividad (2 puntos)</w:t>
      </w:r>
    </w:p>
    <w:p w14:paraId="3DF41DC1" w14:textId="77777777" w:rsidR="00ED5BFF" w:rsidRPr="00ED5BFF" w:rsidRDefault="00ED5BFF" w:rsidP="00ED5BFF">
      <w:pPr>
        <w:numPr>
          <w:ilvl w:val="0"/>
          <w:numId w:val="3"/>
        </w:numPr>
      </w:pPr>
      <w:r w:rsidRPr="00ED5BFF">
        <w:rPr>
          <w:b/>
          <w:bCs/>
        </w:rPr>
        <w:t xml:space="preserve">Logrado (2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La maqueta es resistente, limpia y utiliza materiales que permiten diferenciar claramente los tejidos (sustancia gris, blanca o nervios). Se nota un esfuerzo superior en la estética.</w:t>
      </w:r>
    </w:p>
    <w:p w14:paraId="592645F6" w14:textId="77777777" w:rsidR="00ED5BFF" w:rsidRPr="00ED5BFF" w:rsidRDefault="00ED5BFF" w:rsidP="00ED5BFF">
      <w:pPr>
        <w:numPr>
          <w:ilvl w:val="0"/>
          <w:numId w:val="3"/>
        </w:numPr>
      </w:pPr>
      <w:r w:rsidRPr="00ED5BFF">
        <w:rPr>
          <w:b/>
          <w:bCs/>
        </w:rPr>
        <w:t>En Proceso (1 pt):</w:t>
      </w:r>
      <w:r w:rsidRPr="00ED5BFF">
        <w:t xml:space="preserve"> La maqueta es frágil o presenta acabados descuidados (exceso de pegamento, materiales que se desprenden).</w:t>
      </w:r>
    </w:p>
    <w:p w14:paraId="2C56C7D5" w14:textId="77777777" w:rsidR="00ED5BFF" w:rsidRPr="00ED5BFF" w:rsidRDefault="00ED5BFF" w:rsidP="00ED5BFF">
      <w:pPr>
        <w:numPr>
          <w:ilvl w:val="0"/>
          <w:numId w:val="3"/>
        </w:numPr>
      </w:pPr>
      <w:r w:rsidRPr="00ED5BFF">
        <w:rPr>
          <w:b/>
          <w:bCs/>
        </w:rPr>
        <w:t xml:space="preserve">No Logrado (0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El modelo es excesivamente simple, descuidado o no cumple con estándares mínimos de presentación.</w:t>
      </w:r>
    </w:p>
    <w:p w14:paraId="183D0B93" w14:textId="77777777" w:rsidR="00ED5BFF" w:rsidRPr="00ED5BFF" w:rsidRDefault="00ED5BFF" w:rsidP="00ED5BFF">
      <w:pPr>
        <w:rPr>
          <w:b/>
          <w:bCs/>
        </w:rPr>
      </w:pPr>
      <w:r w:rsidRPr="00ED5BFF">
        <w:rPr>
          <w:b/>
          <w:bCs/>
        </w:rPr>
        <w:t>4. Dominio del Tema durante la Exposición (2 puntos)</w:t>
      </w:r>
    </w:p>
    <w:p w14:paraId="78F1CE08" w14:textId="77777777" w:rsidR="00ED5BFF" w:rsidRPr="00ED5BFF" w:rsidRDefault="00ED5BFF" w:rsidP="00ED5BFF">
      <w:pPr>
        <w:numPr>
          <w:ilvl w:val="0"/>
          <w:numId w:val="4"/>
        </w:numPr>
      </w:pPr>
      <w:r w:rsidRPr="00ED5BFF">
        <w:rPr>
          <w:b/>
          <w:bCs/>
        </w:rPr>
        <w:t xml:space="preserve">Logrado (2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El estudiante explica con fluidez la función de las partes señaladas en su maqueta y cómo estas se adaptan al estilo de vida del taxón (ej. "el cerebelo es grande porque este taxón vuela/nada").</w:t>
      </w:r>
    </w:p>
    <w:p w14:paraId="6F79FB9E" w14:textId="77777777" w:rsidR="00ED5BFF" w:rsidRPr="00ED5BFF" w:rsidRDefault="00ED5BFF" w:rsidP="00ED5BFF">
      <w:pPr>
        <w:numPr>
          <w:ilvl w:val="0"/>
          <w:numId w:val="4"/>
        </w:numPr>
      </w:pPr>
      <w:r w:rsidRPr="00ED5BFF">
        <w:rPr>
          <w:b/>
          <w:bCs/>
        </w:rPr>
        <w:t>En Proceso (1 pt):</w:t>
      </w:r>
      <w:r w:rsidRPr="00ED5BFF">
        <w:t xml:space="preserve"> Describe las </w:t>
      </w:r>
      <w:proofErr w:type="gramStart"/>
      <w:r w:rsidRPr="00ED5BFF">
        <w:t>partes</w:t>
      </w:r>
      <w:proofErr w:type="gramEnd"/>
      <w:r w:rsidRPr="00ED5BFF">
        <w:t xml:space="preserve"> pero le cuesta relacionar la anatomía con la fisiología o el comportamiento del animal.</w:t>
      </w:r>
    </w:p>
    <w:p w14:paraId="35B6E033" w14:textId="77777777" w:rsidR="00ED5BFF" w:rsidRPr="00ED5BFF" w:rsidRDefault="00ED5BFF" w:rsidP="00ED5BFF">
      <w:pPr>
        <w:numPr>
          <w:ilvl w:val="0"/>
          <w:numId w:val="4"/>
        </w:numPr>
      </w:pPr>
      <w:r w:rsidRPr="00ED5BFF">
        <w:rPr>
          <w:b/>
          <w:bCs/>
        </w:rPr>
        <w:t xml:space="preserve">No Logrado (0 </w:t>
      </w:r>
      <w:proofErr w:type="spellStart"/>
      <w:r w:rsidRPr="00ED5BFF">
        <w:rPr>
          <w:b/>
          <w:bCs/>
        </w:rPr>
        <w:t>pts</w:t>
      </w:r>
      <w:proofErr w:type="spellEnd"/>
      <w:r w:rsidRPr="00ED5BFF">
        <w:rPr>
          <w:b/>
          <w:bCs/>
        </w:rPr>
        <w:t>):</w:t>
      </w:r>
      <w:r w:rsidRPr="00ED5BFF">
        <w:t xml:space="preserve"> Se limita a leer las etiquetas o no conoce la función de las estructuras que construyó.</w:t>
      </w:r>
    </w:p>
    <w:p w14:paraId="0A07E946" w14:textId="77777777" w:rsidR="00ED5BFF" w:rsidRPr="00ED5BFF" w:rsidRDefault="00ED5BFF"/>
    <w:sectPr w:rsidR="00ED5BFF" w:rsidRPr="00ED5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3EB"/>
    <w:multiLevelType w:val="multilevel"/>
    <w:tmpl w:val="B3B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57BE6"/>
    <w:multiLevelType w:val="multilevel"/>
    <w:tmpl w:val="D46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65078"/>
    <w:multiLevelType w:val="multilevel"/>
    <w:tmpl w:val="81DE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45052"/>
    <w:multiLevelType w:val="multilevel"/>
    <w:tmpl w:val="2C0A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146625">
    <w:abstractNumId w:val="0"/>
  </w:num>
  <w:num w:numId="2" w16cid:durableId="1785805636">
    <w:abstractNumId w:val="2"/>
  </w:num>
  <w:num w:numId="3" w16cid:durableId="609359163">
    <w:abstractNumId w:val="3"/>
  </w:num>
  <w:num w:numId="4" w16cid:durableId="62593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FF"/>
    <w:rsid w:val="002B5120"/>
    <w:rsid w:val="00E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7670"/>
  <w15:chartTrackingRefBased/>
  <w15:docId w15:val="{820F0805-FBD1-4EB9-B2C4-DBFEDCB1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5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5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5B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5B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5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5B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5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5B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5B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5B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5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5B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5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2026-05-09T04:40:00Z</dcterms:created>
  <dcterms:modified xsi:type="dcterms:W3CDTF">2026-05-09T04:43:00Z</dcterms:modified>
</cp:coreProperties>
</file>