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830B" w14:textId="77777777" w:rsidR="007152DE" w:rsidRPr="007152DE" w:rsidRDefault="007152DE" w:rsidP="007152DE">
      <w:pPr>
        <w:rPr>
          <w:b/>
          <w:bCs/>
        </w:rPr>
      </w:pPr>
      <w:r w:rsidRPr="007152DE">
        <w:rPr>
          <w:b/>
          <w:bCs/>
        </w:rPr>
        <w:t>RÚBRICA DE EVALUACIÓN: COLOQUIO SOBRE EL EJE NEUROENDOCRINO</w:t>
      </w:r>
    </w:p>
    <w:p w14:paraId="31940EAB" w14:textId="77777777" w:rsidR="007152DE" w:rsidRPr="007152DE" w:rsidRDefault="007152DE" w:rsidP="007152DE">
      <w:r w:rsidRPr="007152DE">
        <w:rPr>
          <w:b/>
          <w:bCs/>
        </w:rPr>
        <w:t>Puntaje Total:</w:t>
      </w:r>
      <w:r w:rsidRPr="007152DE">
        <w:t xml:space="preserve"> 10 puntos (Máximo 5 intervenciones de 2 puntos cada una)</w:t>
      </w:r>
    </w:p>
    <w:p w14:paraId="18038F83" w14:textId="77777777" w:rsidR="007152DE" w:rsidRPr="007152DE" w:rsidRDefault="007152DE" w:rsidP="007152DE">
      <w:pPr>
        <w:rPr>
          <w:b/>
          <w:bCs/>
        </w:rPr>
      </w:pPr>
      <w:r w:rsidRPr="007152DE">
        <w:rPr>
          <w:b/>
          <w:bCs/>
        </w:rPr>
        <w:t>1. Precisión Conceptual (2 puntos por intervención)</w:t>
      </w:r>
    </w:p>
    <w:p w14:paraId="5BA562D0" w14:textId="77777777" w:rsidR="007152DE" w:rsidRPr="007152DE" w:rsidRDefault="007152DE" w:rsidP="007152DE">
      <w:pPr>
        <w:numPr>
          <w:ilvl w:val="0"/>
          <w:numId w:val="1"/>
        </w:numPr>
      </w:pPr>
      <w:r w:rsidRPr="007152DE">
        <w:rPr>
          <w:b/>
          <w:bCs/>
        </w:rPr>
        <w:t xml:space="preserve">Intervención de 2 </w:t>
      </w:r>
      <w:proofErr w:type="spellStart"/>
      <w:r w:rsidRPr="007152DE">
        <w:rPr>
          <w:b/>
          <w:bCs/>
        </w:rPr>
        <w:t>pts</w:t>
      </w:r>
      <w:proofErr w:type="spellEnd"/>
      <w:r w:rsidRPr="007152DE">
        <w:rPr>
          <w:b/>
          <w:bCs/>
        </w:rPr>
        <w:t>:</w:t>
      </w:r>
      <w:r w:rsidRPr="007152DE">
        <w:t xml:space="preserve"> El estudiante explica con precisión una conexión real. Ejemplo: "El hipotálamo actúa como puente, enviando señales nerviosas que activan la hipófisis para liberar hormonas".</w:t>
      </w:r>
    </w:p>
    <w:p w14:paraId="72CCB7AD" w14:textId="77777777" w:rsidR="007152DE" w:rsidRPr="007152DE" w:rsidRDefault="007152DE" w:rsidP="007152DE">
      <w:pPr>
        <w:numPr>
          <w:ilvl w:val="0"/>
          <w:numId w:val="1"/>
        </w:numPr>
      </w:pPr>
      <w:r w:rsidRPr="007152DE">
        <w:rPr>
          <w:b/>
          <w:bCs/>
        </w:rPr>
        <w:t>Intervención de 1 pt:</w:t>
      </w:r>
      <w:r w:rsidRPr="007152DE">
        <w:t xml:space="preserve"> El estudiante menciona un dato correcto pero aislado, sin explicar la relación entre ambos sistemas (ej. "La insulina baja el azúcar").</w:t>
      </w:r>
    </w:p>
    <w:p w14:paraId="32AF5A30" w14:textId="77777777" w:rsidR="007152DE" w:rsidRPr="007152DE" w:rsidRDefault="007152DE" w:rsidP="007152DE">
      <w:pPr>
        <w:numPr>
          <w:ilvl w:val="0"/>
          <w:numId w:val="1"/>
        </w:numPr>
      </w:pPr>
      <w:r w:rsidRPr="007152DE">
        <w:rPr>
          <w:b/>
          <w:bCs/>
        </w:rPr>
        <w:t xml:space="preserve">Intervención de 0 </w:t>
      </w:r>
      <w:proofErr w:type="spellStart"/>
      <w:r w:rsidRPr="007152DE">
        <w:rPr>
          <w:b/>
          <w:bCs/>
        </w:rPr>
        <w:t>pts</w:t>
      </w:r>
      <w:proofErr w:type="spellEnd"/>
      <w:r w:rsidRPr="007152DE">
        <w:rPr>
          <w:b/>
          <w:bCs/>
        </w:rPr>
        <w:t>:</w:t>
      </w:r>
      <w:r w:rsidRPr="007152DE">
        <w:t xml:space="preserve"> El dato es erróneo o confunde funciones de los sistemas.</w:t>
      </w:r>
    </w:p>
    <w:p w14:paraId="0C23C479" w14:textId="77777777" w:rsidR="007152DE" w:rsidRPr="007152DE" w:rsidRDefault="007152DE" w:rsidP="007152DE">
      <w:pPr>
        <w:rPr>
          <w:b/>
          <w:bCs/>
        </w:rPr>
      </w:pPr>
      <w:r w:rsidRPr="007152DE">
        <w:rPr>
          <w:b/>
          <w:bCs/>
        </w:rPr>
        <w:t>2. Identificación del "Puente" (Hipotálamo-Hipófisis)</w:t>
      </w:r>
    </w:p>
    <w:p w14:paraId="5335120C" w14:textId="77777777" w:rsidR="007152DE" w:rsidRPr="007152DE" w:rsidRDefault="007152DE" w:rsidP="007152DE">
      <w:pPr>
        <w:numPr>
          <w:ilvl w:val="0"/>
          <w:numId w:val="2"/>
        </w:numPr>
      </w:pPr>
      <w:r w:rsidRPr="007152DE">
        <w:rPr>
          <w:b/>
          <w:bCs/>
        </w:rPr>
        <w:t>Logrado:</w:t>
      </w:r>
      <w:r w:rsidRPr="007152DE">
        <w:t xml:space="preserve"> Identifica al </w:t>
      </w:r>
      <w:r w:rsidRPr="007152DE">
        <w:rPr>
          <w:b/>
          <w:bCs/>
        </w:rPr>
        <w:t>hipotálamo</w:t>
      </w:r>
      <w:r w:rsidRPr="007152DE">
        <w:t xml:space="preserve"> como el centro de control que traduce señales eléctricas (nerviosas) en respuestas químicas (hormonales).</w:t>
      </w:r>
    </w:p>
    <w:p w14:paraId="36024A20" w14:textId="77777777" w:rsidR="007152DE" w:rsidRPr="007152DE" w:rsidRDefault="007152DE" w:rsidP="007152DE">
      <w:pPr>
        <w:numPr>
          <w:ilvl w:val="0"/>
          <w:numId w:val="2"/>
        </w:numPr>
      </w:pPr>
      <w:r w:rsidRPr="007152DE">
        <w:rPr>
          <w:b/>
          <w:bCs/>
        </w:rPr>
        <w:t>En Proceso:</w:t>
      </w:r>
      <w:r w:rsidRPr="007152DE">
        <w:t xml:space="preserve"> Sabe que el cerebro controla las hormonas, pero no identifica las estructuras anatómicas específicas.</w:t>
      </w:r>
    </w:p>
    <w:p w14:paraId="10E27975" w14:textId="052ABE34" w:rsidR="007152DE" w:rsidRPr="007152DE" w:rsidRDefault="007152DE" w:rsidP="007152DE">
      <w:r w:rsidRPr="007152DE">
        <w:drawing>
          <wp:inline distT="0" distB="0" distL="0" distR="0" wp14:anchorId="258C6992" wp14:editId="18B96188">
            <wp:extent cx="5400040" cy="3600450"/>
            <wp:effectExtent l="0" t="0" r="0" b="0"/>
            <wp:docPr id="1423659197" name="Imagen 2" descr="hypothalamic-pituitary axis diagram, generada por 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ypothalamic-pituitary axis diagram, generada por 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A2A16" w14:textId="77777777" w:rsidR="007152DE" w:rsidRPr="007152DE" w:rsidRDefault="007152DE" w:rsidP="007152DE">
      <w:proofErr w:type="spellStart"/>
      <w:r w:rsidRPr="007152DE">
        <w:t>Shutterstock</w:t>
      </w:r>
      <w:proofErr w:type="spellEnd"/>
    </w:p>
    <w:p w14:paraId="2D0D6AC1" w14:textId="77777777" w:rsidR="007152DE" w:rsidRPr="007152DE" w:rsidRDefault="007152DE" w:rsidP="007152DE">
      <w:pPr>
        <w:rPr>
          <w:b/>
          <w:bCs/>
        </w:rPr>
      </w:pPr>
      <w:r w:rsidRPr="007152DE">
        <w:rPr>
          <w:b/>
          <w:bCs/>
        </w:rPr>
        <w:t>3. Mecanismos de Control (</w:t>
      </w:r>
      <w:proofErr w:type="spellStart"/>
      <w:r w:rsidRPr="007152DE">
        <w:rPr>
          <w:b/>
          <w:bCs/>
        </w:rPr>
        <w:t>Feedback</w:t>
      </w:r>
      <w:proofErr w:type="spellEnd"/>
      <w:r w:rsidRPr="007152DE">
        <w:rPr>
          <w:b/>
          <w:bCs/>
        </w:rPr>
        <w:t xml:space="preserve"> o Retroalimentación)</w:t>
      </w:r>
    </w:p>
    <w:p w14:paraId="76C54301" w14:textId="77777777" w:rsidR="007152DE" w:rsidRPr="007152DE" w:rsidRDefault="007152DE" w:rsidP="007152DE">
      <w:pPr>
        <w:numPr>
          <w:ilvl w:val="0"/>
          <w:numId w:val="3"/>
        </w:numPr>
      </w:pPr>
      <w:r w:rsidRPr="007152DE">
        <w:rPr>
          <w:b/>
          <w:bCs/>
        </w:rPr>
        <w:lastRenderedPageBreak/>
        <w:t>Logrado:</w:t>
      </w:r>
      <w:r w:rsidRPr="007152DE">
        <w:t xml:space="preserve"> Explica cómo el sistema nervioso detecta un cambio y el sistema endocrino lo regula, o cómo los niveles de hormonas en sangre informan al cerebro para detener la producción (retroalimentación negativa).</w:t>
      </w:r>
    </w:p>
    <w:p w14:paraId="08A875DA" w14:textId="77777777" w:rsidR="007152DE" w:rsidRPr="007152DE" w:rsidRDefault="007152DE" w:rsidP="007152DE">
      <w:pPr>
        <w:numPr>
          <w:ilvl w:val="0"/>
          <w:numId w:val="3"/>
        </w:numPr>
      </w:pPr>
      <w:r w:rsidRPr="007152DE">
        <w:rPr>
          <w:b/>
          <w:bCs/>
        </w:rPr>
        <w:t>En Proceso:</w:t>
      </w:r>
      <w:r w:rsidRPr="007152DE">
        <w:t xml:space="preserve"> Menciona que el sistema se </w:t>
      </w:r>
      <w:proofErr w:type="gramStart"/>
      <w:r w:rsidRPr="007152DE">
        <w:t>autorregula</w:t>
      </w:r>
      <w:proofErr w:type="gramEnd"/>
      <w:r w:rsidRPr="007152DE">
        <w:t xml:space="preserve"> pero no explica el mecanismo de comunicación entre nervios y glándulas.</w:t>
      </w:r>
    </w:p>
    <w:p w14:paraId="41BDE2AB" w14:textId="77777777" w:rsidR="007152DE" w:rsidRPr="007152DE" w:rsidRDefault="007152DE" w:rsidP="007152DE">
      <w:pPr>
        <w:rPr>
          <w:b/>
          <w:bCs/>
        </w:rPr>
      </w:pPr>
      <w:r w:rsidRPr="007152DE">
        <w:rPr>
          <w:b/>
          <w:bCs/>
        </w:rPr>
        <w:t>4. Diferenciación de Respuestas</w:t>
      </w:r>
    </w:p>
    <w:p w14:paraId="2CAD95FC" w14:textId="77777777" w:rsidR="007152DE" w:rsidRPr="007152DE" w:rsidRDefault="007152DE" w:rsidP="007152DE">
      <w:pPr>
        <w:numPr>
          <w:ilvl w:val="0"/>
          <w:numId w:val="4"/>
        </w:numPr>
      </w:pPr>
      <w:r w:rsidRPr="007152DE">
        <w:rPr>
          <w:b/>
          <w:bCs/>
        </w:rPr>
        <w:t>Logrado:</w:t>
      </w:r>
      <w:r w:rsidRPr="007152DE">
        <w:t xml:space="preserve"> Contrasta correctamente ambos sistemas: el </w:t>
      </w:r>
      <w:r w:rsidRPr="007152DE">
        <w:rPr>
          <w:b/>
          <w:bCs/>
        </w:rPr>
        <w:t>Nervioso</w:t>
      </w:r>
      <w:r w:rsidRPr="007152DE">
        <w:t xml:space="preserve"> es rápido y de corta duración (impulsos eléctricos), mientras que el </w:t>
      </w:r>
      <w:r w:rsidRPr="007152DE">
        <w:rPr>
          <w:b/>
          <w:bCs/>
        </w:rPr>
        <w:t>Endocrino</w:t>
      </w:r>
      <w:r w:rsidRPr="007152DE">
        <w:t xml:space="preserve"> es más </w:t>
      </w:r>
      <w:proofErr w:type="gramStart"/>
      <w:r w:rsidRPr="007152DE">
        <w:t>lento</w:t>
      </w:r>
      <w:proofErr w:type="gramEnd"/>
      <w:r w:rsidRPr="007152DE">
        <w:t xml:space="preserve"> pero de efectos duraderos (mensajeros químicos en la sangre).</w:t>
      </w:r>
    </w:p>
    <w:p w14:paraId="1A5FB28D" w14:textId="77777777" w:rsidR="007152DE" w:rsidRPr="007152DE" w:rsidRDefault="007152DE" w:rsidP="007152DE">
      <w:pPr>
        <w:numPr>
          <w:ilvl w:val="0"/>
          <w:numId w:val="4"/>
        </w:numPr>
      </w:pPr>
      <w:r w:rsidRPr="007152DE">
        <w:rPr>
          <w:b/>
          <w:bCs/>
        </w:rPr>
        <w:t>En Proceso:</w:t>
      </w:r>
      <w:r w:rsidRPr="007152DE">
        <w:t xml:space="preserve"> Confunde la velocidad o el medio de transporte de los mensajes de cada sistema.</w:t>
      </w:r>
    </w:p>
    <w:p w14:paraId="64518211" w14:textId="77777777" w:rsidR="007152DE" w:rsidRPr="007152DE" w:rsidRDefault="007152DE" w:rsidP="007152DE">
      <w:pPr>
        <w:rPr>
          <w:b/>
          <w:bCs/>
        </w:rPr>
      </w:pPr>
      <w:r w:rsidRPr="007152DE">
        <w:rPr>
          <w:b/>
          <w:bCs/>
        </w:rPr>
        <w:t>5. Aplicación a Situaciones Reales (Homeostasis)</w:t>
      </w:r>
    </w:p>
    <w:p w14:paraId="25F7C4E2" w14:textId="77777777" w:rsidR="007152DE" w:rsidRPr="007152DE" w:rsidRDefault="007152DE" w:rsidP="007152DE">
      <w:pPr>
        <w:numPr>
          <w:ilvl w:val="0"/>
          <w:numId w:val="5"/>
        </w:numPr>
      </w:pPr>
      <w:r w:rsidRPr="007152DE">
        <w:rPr>
          <w:b/>
          <w:bCs/>
        </w:rPr>
        <w:t>Logrado:</w:t>
      </w:r>
      <w:r w:rsidRPr="007152DE">
        <w:t xml:space="preserve"> Da ejemplos claros de coordinación, como la respuesta de estrés (adrenalina), la regulación de la temperatura o el ciclo reproductivo.</w:t>
      </w:r>
    </w:p>
    <w:p w14:paraId="2D48CB80" w14:textId="77777777" w:rsidR="007152DE" w:rsidRPr="007152DE" w:rsidRDefault="007152DE" w:rsidP="007152DE">
      <w:pPr>
        <w:numPr>
          <w:ilvl w:val="0"/>
          <w:numId w:val="5"/>
        </w:numPr>
      </w:pPr>
      <w:r w:rsidRPr="007152DE">
        <w:rPr>
          <w:b/>
          <w:bCs/>
        </w:rPr>
        <w:t>En Proceso:</w:t>
      </w:r>
      <w:r w:rsidRPr="007152DE">
        <w:t xml:space="preserve"> No logra aplicar la teoría a un ejemplo práctico de la vida cotidiana.</w:t>
      </w:r>
    </w:p>
    <w:p w14:paraId="60BECCC3" w14:textId="68E1791F" w:rsidR="007152DE" w:rsidRDefault="007152DE"/>
    <w:sectPr w:rsidR="00715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906"/>
    <w:multiLevelType w:val="multilevel"/>
    <w:tmpl w:val="A512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F704A"/>
    <w:multiLevelType w:val="multilevel"/>
    <w:tmpl w:val="4380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B1DB4"/>
    <w:multiLevelType w:val="multilevel"/>
    <w:tmpl w:val="6D9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54323"/>
    <w:multiLevelType w:val="multilevel"/>
    <w:tmpl w:val="B3E4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C109B"/>
    <w:multiLevelType w:val="multilevel"/>
    <w:tmpl w:val="8014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553621">
    <w:abstractNumId w:val="1"/>
  </w:num>
  <w:num w:numId="2" w16cid:durableId="1609192682">
    <w:abstractNumId w:val="0"/>
  </w:num>
  <w:num w:numId="3" w16cid:durableId="885291948">
    <w:abstractNumId w:val="3"/>
  </w:num>
  <w:num w:numId="4" w16cid:durableId="1222253665">
    <w:abstractNumId w:val="2"/>
  </w:num>
  <w:num w:numId="5" w16cid:durableId="409275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DE"/>
    <w:rsid w:val="00460D29"/>
    <w:rsid w:val="0071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5C4D"/>
  <w15:chartTrackingRefBased/>
  <w15:docId w15:val="{29CEF30E-75B7-4C3B-B6BA-CC500933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5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5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5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5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5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5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5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5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5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52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52D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52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52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52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52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5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5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52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52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52D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5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52D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5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2026-05-09T14:02:00Z</dcterms:created>
  <dcterms:modified xsi:type="dcterms:W3CDTF">2026-05-09T14:03:00Z</dcterms:modified>
</cp:coreProperties>
</file>